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851"/>
        <w:gridCol w:w="567"/>
        <w:gridCol w:w="141"/>
        <w:gridCol w:w="35"/>
        <w:gridCol w:w="597"/>
        <w:gridCol w:w="361"/>
        <w:gridCol w:w="381"/>
        <w:gridCol w:w="145"/>
        <w:gridCol w:w="324"/>
        <w:gridCol w:w="992"/>
        <w:gridCol w:w="284"/>
        <w:gridCol w:w="142"/>
        <w:gridCol w:w="567"/>
        <w:gridCol w:w="708"/>
        <w:gridCol w:w="109"/>
        <w:gridCol w:w="146"/>
        <w:gridCol w:w="312"/>
        <w:gridCol w:w="567"/>
        <w:gridCol w:w="539"/>
      </w:tblGrid>
      <w:tr w:rsidR="00C02D55" w:rsidRPr="006E2EE9" w14:paraId="05942927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115CFD9A" w:rsidR="00C02D55" w:rsidRPr="00607383" w:rsidRDefault="003B66C7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History of Happiness</w:t>
            </w:r>
          </w:p>
        </w:tc>
      </w:tr>
      <w:tr w:rsidR="00C02D55" w:rsidRPr="006E2EE9" w14:paraId="073F23FA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1064076D" w:rsidR="00C02D55" w:rsidRPr="00224F2E" w:rsidRDefault="00387C0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I</w:t>
            </w:r>
            <w:r>
              <w:rPr>
                <w:rFonts w:ascii="Book Antiqua" w:eastAsia="맑은 고딕" w:hAnsi="Book Antiqua" w:cs="Times New Roman"/>
                <w:sz w:val="22"/>
              </w:rPr>
              <w:t>n-class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1CF2BECD" w:rsidR="0091378E" w:rsidRPr="00224F2E" w:rsidRDefault="00D6219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3</w:t>
            </w:r>
            <w:r w:rsidR="00387C0A">
              <w:rPr>
                <w:rFonts w:ascii="Book Antiqua" w:hAnsi="Book Antiqua" w:cs="Times New Roman"/>
                <w:sz w:val="22"/>
              </w:rPr>
              <w:t xml:space="preserve"> (45 hours)</w:t>
            </w:r>
          </w:p>
        </w:tc>
      </w:tr>
      <w:tr w:rsidR="00C02D55" w:rsidRPr="006E2EE9" w14:paraId="4CC5FCFC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91378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608F99D2" w:rsidR="00C02D55" w:rsidRPr="00224F2E" w:rsidRDefault="00387C0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Philosophy</w:t>
            </w:r>
            <w:bookmarkStart w:id="0" w:name="_GoBack"/>
            <w:bookmarkEnd w:id="0"/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41E19ACB" w:rsidR="00C02D55" w:rsidRPr="00224F2E" w:rsidRDefault="003B66C7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Delia Gavrus</w:t>
            </w:r>
          </w:p>
        </w:tc>
      </w:tr>
      <w:tr w:rsidR="00C02D55" w:rsidRPr="006E2EE9" w14:paraId="67928560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0ECBDE4E" w:rsidR="00C02D55" w:rsidRPr="00224F2E" w:rsidRDefault="00387C0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U</w:t>
            </w:r>
            <w:r>
              <w:rPr>
                <w:rFonts w:ascii="Book Antiqua" w:eastAsia="맑은 고딕" w:hAnsi="Book Antiqua" w:cs="Times New Roman"/>
                <w:sz w:val="22"/>
              </w:rPr>
              <w:t>ndergraduate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224F2E" w:rsidRDefault="0091378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30902468" w:rsidR="00C02D55" w:rsidRPr="00224F2E" w:rsidRDefault="00387C0A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 w:hint="eastAsia"/>
                <w:sz w:val="22"/>
              </w:rPr>
              <w:t>C</w:t>
            </w:r>
            <w:r>
              <w:rPr>
                <w:rFonts w:ascii="Book Antiqua" w:hAnsi="Book Antiqua" w:cs="Times New Roman"/>
                <w:sz w:val="22"/>
              </w:rPr>
              <w:t>LT0844</w:t>
            </w:r>
          </w:p>
        </w:tc>
      </w:tr>
      <w:tr w:rsidR="00C02D55" w:rsidRPr="006E2EE9" w14:paraId="06EF2032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C02D55" w:rsidRPr="00224F2E" w:rsidRDefault="001230D2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 w:rsidR="00DE13F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243F7EB9" w:rsidR="00C02D55" w:rsidRPr="00224F2E" w:rsidRDefault="00387C0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TBA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6621875E" w:rsidR="003B66C7" w:rsidRPr="00607383" w:rsidRDefault="003B66C7" w:rsidP="003B66C7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d.gavrus@uwinnipeg.ca</w:t>
            </w:r>
          </w:p>
        </w:tc>
      </w:tr>
      <w:tr w:rsidR="00C02D55" w:rsidRPr="006E2EE9" w14:paraId="28F6ACDE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310C4D10" w:rsidR="00C02D55" w:rsidRPr="00224F2E" w:rsidRDefault="003B66C7" w:rsidP="00607383">
            <w:pPr>
              <w:pStyle w:val="a3"/>
              <w:wordWrap/>
              <w:spacing w:line="312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none</w:t>
            </w:r>
          </w:p>
        </w:tc>
      </w:tr>
      <w:tr w:rsidR="00E33F78" w:rsidRPr="006E2EE9" w14:paraId="624EE59E" w14:textId="77777777" w:rsidTr="0065506C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224F2E" w14:paraId="32EA3B56" w14:textId="77777777" w:rsidTr="0065506C">
        <w:trPr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A2A11C" w14:textId="5A0AFDBA" w:rsidR="005B162A" w:rsidRDefault="005B162A" w:rsidP="00860E44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Arial Nova" w:hAnsi="Book Antiqua" w:cs="Arial Nova"/>
                <w:bCs/>
                <w:color w:val="000000"/>
              </w:rPr>
            </w:pPr>
            <w:r w:rsidRPr="005B162A">
              <w:rPr>
                <w:rFonts w:ascii="Book Antiqua" w:eastAsia="Arial Nova" w:hAnsi="Book Antiqua" w:cs="Arial Nova"/>
                <w:bCs/>
                <w:color w:val="000000"/>
              </w:rPr>
              <w:t xml:space="preserve">To </w:t>
            </w:r>
            <w:r>
              <w:rPr>
                <w:rFonts w:ascii="Book Antiqua" w:eastAsia="Arial Nova" w:hAnsi="Book Antiqua" w:cs="Arial Nova"/>
                <w:bCs/>
                <w:color w:val="000000"/>
              </w:rPr>
              <w:t>u</w:t>
            </w:r>
            <w:r w:rsidR="00860E44" w:rsidRPr="005B162A">
              <w:rPr>
                <w:rFonts w:ascii="Book Antiqua" w:eastAsia="Arial Nova" w:hAnsi="Book Antiqua" w:cs="Arial Nova"/>
                <w:bCs/>
                <w:color w:val="000000"/>
              </w:rPr>
              <w:t>nderstand</w:t>
            </w:r>
            <w:r>
              <w:rPr>
                <w:rFonts w:ascii="Book Antiqua" w:eastAsia="Arial Nova" w:hAnsi="Book Antiqua" w:cs="Arial Nova"/>
                <w:bCs/>
                <w:color w:val="000000"/>
              </w:rPr>
              <w:t xml:space="preserve"> some ideas of happiness and wellbeing throughout history,</w:t>
            </w:r>
            <w:r w:rsidRPr="005B162A">
              <w:rPr>
                <w:rFonts w:ascii="Book Antiqua" w:eastAsia="Arial Nova" w:hAnsi="Book Antiqua" w:cs="Arial Nova"/>
                <w:bCs/>
                <w:color w:val="000000"/>
              </w:rPr>
              <w:t xml:space="preserve"> from Antiquity to the present</w:t>
            </w:r>
          </w:p>
          <w:p w14:paraId="5C19BF77" w14:textId="5DCB74E5" w:rsidR="005B162A" w:rsidRDefault="005B162A" w:rsidP="00860E44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Arial Nova" w:hAnsi="Book Antiqua" w:cs="Arial Nova"/>
                <w:bCs/>
                <w:color w:val="000000"/>
              </w:rPr>
            </w:pPr>
            <w:r>
              <w:rPr>
                <w:rFonts w:ascii="Book Antiqua" w:eastAsia="Arial Nova" w:hAnsi="Book Antiqua" w:cs="Arial Nova"/>
                <w:bCs/>
                <w:color w:val="000000"/>
              </w:rPr>
              <w:t>To understand the</w:t>
            </w:r>
            <w:r w:rsidR="00860E44" w:rsidRPr="005B162A">
              <w:rPr>
                <w:rFonts w:ascii="Book Antiqua" w:eastAsia="Arial Nova" w:hAnsi="Book Antiqua" w:cs="Arial Nova"/>
                <w:bCs/>
                <w:color w:val="000000"/>
              </w:rPr>
              <w:t xml:space="preserve"> </w:t>
            </w:r>
            <w:r>
              <w:rPr>
                <w:rFonts w:ascii="Book Antiqua" w:eastAsia="Arial Nova" w:hAnsi="Book Antiqua" w:cs="Arial Nova"/>
                <w:bCs/>
                <w:color w:val="000000"/>
              </w:rPr>
              <w:t>contexts</w:t>
            </w:r>
            <w:r w:rsidR="00860E44" w:rsidRPr="005B162A">
              <w:rPr>
                <w:rFonts w:ascii="Book Antiqua" w:eastAsia="Arial Nova" w:hAnsi="Book Antiqua" w:cs="Arial Nova"/>
                <w:bCs/>
                <w:color w:val="000000"/>
              </w:rPr>
              <w:t xml:space="preserve"> (social, political, medical,</w:t>
            </w:r>
            <w:r w:rsidR="00A3395D">
              <w:rPr>
                <w:rFonts w:ascii="Book Antiqua" w:eastAsia="Arial Nova" w:hAnsi="Book Antiqua" w:cs="Arial Nova"/>
                <w:bCs/>
                <w:color w:val="000000"/>
              </w:rPr>
              <w:t xml:space="preserve"> philosophical</w:t>
            </w:r>
            <w:r w:rsidR="00860E44" w:rsidRPr="005B162A">
              <w:rPr>
                <w:rFonts w:ascii="Book Antiqua" w:eastAsia="Arial Nova" w:hAnsi="Book Antiqua" w:cs="Arial Nova"/>
                <w:bCs/>
                <w:color w:val="000000"/>
              </w:rPr>
              <w:t xml:space="preserve"> etc.)</w:t>
            </w:r>
            <w:r>
              <w:rPr>
                <w:rFonts w:ascii="Book Antiqua" w:eastAsia="Arial Nova" w:hAnsi="Book Antiqua" w:cs="Arial Nova"/>
                <w:bCs/>
                <w:color w:val="000000"/>
              </w:rPr>
              <w:t xml:space="preserve"> in which these ideas developed</w:t>
            </w:r>
          </w:p>
          <w:p w14:paraId="76D02F90" w14:textId="5BBF3C99" w:rsidR="00A3395D" w:rsidRDefault="00A3395D" w:rsidP="00A3395D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Arial Nova" w:hAnsi="Book Antiqua" w:cs="Arial Nova"/>
                <w:bCs/>
                <w:color w:val="000000"/>
              </w:rPr>
            </w:pPr>
            <w:r>
              <w:rPr>
                <w:rFonts w:ascii="Book Antiqua" w:eastAsia="Arial Nova" w:hAnsi="Book Antiqua" w:cs="Arial Nova"/>
                <w:bCs/>
                <w:color w:val="000000"/>
              </w:rPr>
              <w:t>To understand how historians write about the topic of happiness from a historical perspective</w:t>
            </w:r>
          </w:p>
          <w:p w14:paraId="42BBBE62" w14:textId="77777777" w:rsidR="00224F2E" w:rsidRDefault="005B162A" w:rsidP="00A3395D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Arial Nova" w:hAnsi="Book Antiqua" w:cs="Arial Nova"/>
                <w:bCs/>
                <w:color w:val="000000"/>
              </w:rPr>
            </w:pPr>
            <w:r>
              <w:rPr>
                <w:rFonts w:ascii="Book Antiqua" w:eastAsia="Arial Nova" w:hAnsi="Book Antiqua" w:cs="Arial Nova"/>
                <w:bCs/>
                <w:color w:val="000000"/>
              </w:rPr>
              <w:t>To learn</w:t>
            </w:r>
            <w:r w:rsidR="00860E44" w:rsidRPr="005B162A">
              <w:rPr>
                <w:rFonts w:ascii="Book Antiqua" w:eastAsia="Arial Nova" w:hAnsi="Book Antiqua" w:cs="Arial Nova"/>
                <w:bCs/>
                <w:color w:val="000000"/>
              </w:rPr>
              <w:t xml:space="preserve"> to </w:t>
            </w:r>
            <w:r w:rsidR="00A3395D">
              <w:rPr>
                <w:rFonts w:ascii="Book Antiqua" w:eastAsia="Arial Nova" w:hAnsi="Book Antiqua" w:cs="Arial Nova"/>
                <w:bCs/>
                <w:color w:val="000000"/>
              </w:rPr>
              <w:t>read</w:t>
            </w:r>
            <w:r w:rsidR="00860E44" w:rsidRPr="005B162A">
              <w:rPr>
                <w:rFonts w:ascii="Book Antiqua" w:eastAsia="Arial Nova" w:hAnsi="Book Antiqua" w:cs="Arial Nova"/>
                <w:bCs/>
                <w:color w:val="000000"/>
              </w:rPr>
              <w:t xml:space="preserve"> and discuss </w:t>
            </w:r>
            <w:r w:rsidR="00A3395D">
              <w:rPr>
                <w:rFonts w:ascii="Book Antiqua" w:eastAsia="Arial Nova" w:hAnsi="Book Antiqua" w:cs="Arial Nova"/>
                <w:bCs/>
                <w:color w:val="000000"/>
              </w:rPr>
              <w:t>historical</w:t>
            </w:r>
            <w:r w:rsidR="00860E44" w:rsidRPr="005B162A">
              <w:rPr>
                <w:rFonts w:ascii="Book Antiqua" w:eastAsia="Arial Nova" w:hAnsi="Book Antiqua" w:cs="Arial Nova"/>
                <w:bCs/>
                <w:color w:val="000000"/>
              </w:rPr>
              <w:t xml:space="preserve"> documents </w:t>
            </w:r>
            <w:r w:rsidR="00A3395D">
              <w:rPr>
                <w:rFonts w:ascii="Book Antiqua" w:eastAsia="Arial Nova" w:hAnsi="Book Antiqua" w:cs="Arial Nova"/>
                <w:bCs/>
                <w:color w:val="000000"/>
              </w:rPr>
              <w:t>and sources about happiness</w:t>
            </w:r>
          </w:p>
          <w:p w14:paraId="421B787D" w14:textId="2D7A7335" w:rsidR="00A3395D" w:rsidRPr="00235AF6" w:rsidRDefault="00A3395D" w:rsidP="00235AF6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Arial Nova" w:hAnsi="Book Antiqua" w:cs="Arial Nova"/>
                <w:bCs/>
                <w:color w:val="000000"/>
              </w:rPr>
            </w:pPr>
            <w:r>
              <w:rPr>
                <w:rFonts w:ascii="Book Antiqua" w:eastAsia="Arial Nova" w:hAnsi="Book Antiqua" w:cs="Arial Nova"/>
                <w:bCs/>
                <w:color w:val="000000"/>
              </w:rPr>
              <w:t>To learn to apply insights from history to current ideas about happiness</w:t>
            </w:r>
          </w:p>
        </w:tc>
      </w:tr>
      <w:tr w:rsidR="0091378E" w:rsidRPr="00224F2E" w14:paraId="7FE503F7" w14:textId="77777777" w:rsidTr="00EA3933">
        <w:trPr>
          <w:trHeight w:val="1988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91378E" w:rsidRPr="00224F2E" w:rsidRDefault="0091378E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15E62DB3" w:rsidR="0091378E" w:rsidRPr="00224F2E" w:rsidRDefault="00860E44" w:rsidP="00D80D39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860E44">
              <w:rPr>
                <w:rFonts w:ascii="Book Antiqua" w:eastAsia="맑은 고딕" w:hAnsi="Book Antiqua" w:cs="Times New Roman"/>
                <w:sz w:val="22"/>
              </w:rPr>
              <w:t>This course introduces students to the history of</w:t>
            </w:r>
            <w:r w:rsidR="00D80D39">
              <w:rPr>
                <w:rFonts w:ascii="Book Antiqua" w:eastAsia="맑은 고딕" w:hAnsi="Book Antiqua" w:cs="Times New Roman"/>
                <w:sz w:val="22"/>
              </w:rPr>
              <w:t xml:space="preserve"> happiness by exploring</w:t>
            </w:r>
            <w:r w:rsidRPr="00860E44">
              <w:rPr>
                <w:rFonts w:ascii="Book Antiqua" w:eastAsia="맑은 고딕" w:hAnsi="Book Antiqua" w:cs="Times New Roman"/>
                <w:sz w:val="22"/>
              </w:rPr>
              <w:t xml:space="preserve"> </w:t>
            </w:r>
            <w:r w:rsidR="00D80D39">
              <w:rPr>
                <w:rFonts w:ascii="Book Antiqua" w:eastAsia="맑은 고딕" w:hAnsi="Book Antiqua" w:cs="Times New Roman"/>
                <w:sz w:val="22"/>
              </w:rPr>
              <w:t xml:space="preserve">a few different ways in which happiness was </w:t>
            </w:r>
            <w:r w:rsidR="002B13C9">
              <w:rPr>
                <w:rFonts w:ascii="Book Antiqua" w:eastAsia="맑은 고딕" w:hAnsi="Book Antiqua" w:cs="Times New Roman"/>
                <w:sz w:val="22"/>
              </w:rPr>
              <w:t>conceptualized</w:t>
            </w:r>
            <w:r w:rsidRPr="00860E44">
              <w:rPr>
                <w:rFonts w:ascii="Book Antiqua" w:eastAsia="맑은 고딕" w:hAnsi="Book Antiqua" w:cs="Times New Roman"/>
                <w:sz w:val="22"/>
              </w:rPr>
              <w:t xml:space="preserve"> from Antiquity to the present. </w:t>
            </w:r>
            <w:r w:rsidR="002B13C9">
              <w:rPr>
                <w:rFonts w:ascii="Book Antiqua" w:eastAsia="맑은 고딕" w:hAnsi="Book Antiqua" w:cs="Times New Roman"/>
                <w:sz w:val="22"/>
              </w:rPr>
              <w:t>We</w:t>
            </w:r>
            <w:r w:rsidRPr="00860E44">
              <w:rPr>
                <w:rFonts w:ascii="Book Antiqua" w:eastAsia="맑은 고딕" w:hAnsi="Book Antiqua" w:cs="Times New Roman"/>
                <w:sz w:val="22"/>
              </w:rPr>
              <w:t xml:space="preserve"> explore the intellectual, social, political, cultural, religious, medical,</w:t>
            </w:r>
            <w:r w:rsidR="002B13C9">
              <w:rPr>
                <w:rFonts w:ascii="Book Antiqua" w:eastAsia="맑은 고딕" w:hAnsi="Book Antiqua" w:cs="Times New Roman"/>
                <w:sz w:val="22"/>
              </w:rPr>
              <w:t xml:space="preserve"> philosophical,</w:t>
            </w:r>
            <w:r w:rsidRPr="00860E44">
              <w:rPr>
                <w:rFonts w:ascii="Book Antiqua" w:eastAsia="맑은 고딕" w:hAnsi="Book Antiqua" w:cs="Times New Roman"/>
                <w:sz w:val="22"/>
              </w:rPr>
              <w:t xml:space="preserve"> and ethical contexts in which </w:t>
            </w:r>
            <w:r w:rsidR="00D80D39">
              <w:rPr>
                <w:rFonts w:ascii="Book Antiqua" w:eastAsia="맑은 고딕" w:hAnsi="Book Antiqua" w:cs="Times New Roman"/>
                <w:sz w:val="22"/>
              </w:rPr>
              <w:t>happiness and wellbeing</w:t>
            </w:r>
            <w:r w:rsidRPr="00860E44">
              <w:rPr>
                <w:rFonts w:ascii="Book Antiqua" w:eastAsia="맑은 고딕" w:hAnsi="Book Antiqua" w:cs="Times New Roman"/>
                <w:sz w:val="22"/>
              </w:rPr>
              <w:t xml:space="preserve"> w</w:t>
            </w:r>
            <w:r w:rsidR="00D80D39">
              <w:rPr>
                <w:rFonts w:ascii="Book Antiqua" w:eastAsia="맑은 고딕" w:hAnsi="Book Antiqua" w:cs="Times New Roman"/>
                <w:sz w:val="22"/>
              </w:rPr>
              <w:t>ere</w:t>
            </w:r>
            <w:r w:rsidR="00101987">
              <w:rPr>
                <w:rFonts w:ascii="Book Antiqua" w:eastAsia="맑은 고딕" w:hAnsi="Book Antiqua" w:cs="Times New Roman"/>
                <w:sz w:val="22"/>
              </w:rPr>
              <w:t xml:space="preserve"> defined,</w:t>
            </w:r>
            <w:r w:rsidRPr="00860E44">
              <w:rPr>
                <w:rFonts w:ascii="Book Antiqua" w:eastAsia="맑은 고딕" w:hAnsi="Book Antiqua" w:cs="Times New Roman"/>
                <w:sz w:val="22"/>
              </w:rPr>
              <w:t xml:space="preserve"> </w:t>
            </w:r>
            <w:r w:rsidR="00101987" w:rsidRPr="00860E44">
              <w:rPr>
                <w:rFonts w:ascii="Book Antiqua" w:eastAsia="맑은 고딕" w:hAnsi="Book Antiqua" w:cs="Times New Roman"/>
                <w:sz w:val="22"/>
              </w:rPr>
              <w:t>imagined</w:t>
            </w:r>
            <w:r w:rsidR="00101987">
              <w:rPr>
                <w:rFonts w:ascii="Book Antiqua" w:eastAsia="맑은 고딕" w:hAnsi="Book Antiqua" w:cs="Times New Roman"/>
                <w:sz w:val="22"/>
              </w:rPr>
              <w:t>,</w:t>
            </w:r>
            <w:r w:rsidR="00101987" w:rsidRPr="00860E44">
              <w:rPr>
                <w:rFonts w:ascii="Book Antiqua" w:eastAsia="맑은 고딕" w:hAnsi="Book Antiqua" w:cs="Times New Roman"/>
                <w:sz w:val="22"/>
              </w:rPr>
              <w:t xml:space="preserve"> </w:t>
            </w:r>
            <w:r w:rsidR="00101987">
              <w:rPr>
                <w:rFonts w:ascii="Book Antiqua" w:eastAsia="맑은 고딕" w:hAnsi="Book Antiqua" w:cs="Times New Roman"/>
                <w:sz w:val="22"/>
              </w:rPr>
              <w:t xml:space="preserve">aspired to, or </w:t>
            </w:r>
            <w:r w:rsidRPr="00860E44">
              <w:rPr>
                <w:rFonts w:ascii="Book Antiqua" w:eastAsia="맑은 고딕" w:hAnsi="Book Antiqua" w:cs="Times New Roman"/>
                <w:sz w:val="22"/>
              </w:rPr>
              <w:t>critiqued.</w:t>
            </w:r>
          </w:p>
        </w:tc>
      </w:tr>
      <w:tr w:rsidR="00CA6825" w:rsidRPr="00224F2E" w14:paraId="67203BFC" w14:textId="77777777" w:rsidTr="0065506C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CA6825" w:rsidRPr="00224F2E" w14:paraId="30934361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CA6825" w:rsidRPr="00224F2E" w14:paraId="30839F96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5F191D8D" w:rsidR="0091378E" w:rsidRPr="00224F2E" w:rsidRDefault="00BD13C0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65%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5126062D" w:rsidR="0091378E" w:rsidRPr="00224F2E" w:rsidRDefault="00BD13C0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25</w:t>
            </w:r>
            <w:r w:rsidR="00FB3214">
              <w:rPr>
                <w:rFonts w:ascii="Book Antiqua" w:eastAsia="맑은 고딕" w:hAnsi="Book Antiqua" w:cs="Times New Roman"/>
                <w:sz w:val="22"/>
              </w:rPr>
              <w:t>%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6D6681F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3AC7DB51" w:rsidR="0091378E" w:rsidRPr="00224F2E" w:rsidRDefault="00BD13C0" w:rsidP="00BD13C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10</w:t>
            </w:r>
            <w:r w:rsidR="00FB3214">
              <w:rPr>
                <w:rFonts w:ascii="Book Antiqua" w:eastAsia="맑은 고딕" w:hAnsi="Book Antiqua" w:cs="Times New Roman"/>
                <w:sz w:val="22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AB0BA80" w14:textId="77777777" w:rsidR="00CA6825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5E104067" w14:textId="3F0F4F64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CA6825" w:rsidRPr="00224F2E" w14:paraId="3C4E092B" w14:textId="77777777" w:rsidTr="00DE13FE">
        <w:trPr>
          <w:trHeight w:val="4637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51DC25" w14:textId="719A5AA3" w:rsidR="00CA6825" w:rsidRPr="0089215C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89215C">
              <w:rPr>
                <w:rFonts w:ascii="Book Antiqua" w:eastAsia="맑은 고딕" w:hAnsi="Book Antiqua" w:cs="Times New Roman"/>
                <w:sz w:val="22"/>
              </w:rPr>
              <w:t>&lt; Lecture&gt;</w:t>
            </w:r>
          </w:p>
          <w:p w14:paraId="0A8E0C5A" w14:textId="7D05BF13" w:rsidR="00CA6825" w:rsidRPr="00C45C4F" w:rsidRDefault="00D62191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iCs/>
                <w:sz w:val="22"/>
              </w:rPr>
            </w:pPr>
            <w:r w:rsidRPr="00C45C4F">
              <w:rPr>
                <w:rFonts w:ascii="Book Antiqua" w:eastAsia="맑은 고딕" w:hAnsi="Book Antiqua" w:cs="Times New Roman"/>
                <w:iCs/>
                <w:sz w:val="22"/>
              </w:rPr>
              <w:t>The lecture consist</w:t>
            </w:r>
            <w:r w:rsidR="00C45C4F" w:rsidRPr="00C45C4F">
              <w:rPr>
                <w:rFonts w:ascii="Book Antiqua" w:eastAsia="맑은 고딕" w:hAnsi="Book Antiqua" w:cs="Times New Roman"/>
                <w:iCs/>
                <w:sz w:val="22"/>
              </w:rPr>
              <w:t>s</w:t>
            </w:r>
            <w:r w:rsidRPr="00C45C4F">
              <w:rPr>
                <w:rFonts w:ascii="Book Antiqua" w:eastAsia="맑은 고딕" w:hAnsi="Book Antiqua" w:cs="Times New Roman"/>
                <w:iCs/>
                <w:sz w:val="22"/>
              </w:rPr>
              <w:t xml:space="preserve"> in historical background relating to </w:t>
            </w:r>
            <w:r w:rsidR="00C45C4F" w:rsidRPr="00C45C4F">
              <w:rPr>
                <w:rFonts w:ascii="Book Antiqua" w:eastAsia="맑은 고딕" w:hAnsi="Book Antiqua" w:cs="Times New Roman"/>
                <w:iCs/>
                <w:sz w:val="22"/>
              </w:rPr>
              <w:t>each topic.</w:t>
            </w:r>
          </w:p>
          <w:p w14:paraId="1589CD98" w14:textId="77777777" w:rsidR="00D62191" w:rsidRPr="00C45C4F" w:rsidRDefault="00D62191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iCs/>
                <w:sz w:val="22"/>
              </w:rPr>
            </w:pPr>
          </w:p>
          <w:p w14:paraId="727A978E" w14:textId="7CC0A71E" w:rsidR="00CA6825" w:rsidRPr="00C45C4F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C45C4F">
              <w:rPr>
                <w:rFonts w:ascii="Book Antiqua" w:eastAsia="맑은 고딕" w:hAnsi="Book Antiqua" w:cs="Times New Roman"/>
                <w:sz w:val="22"/>
              </w:rPr>
              <w:t>&lt; Presentation / Discussion&gt;</w:t>
            </w:r>
          </w:p>
          <w:p w14:paraId="185ADA5D" w14:textId="636B795F" w:rsidR="006F0DC3" w:rsidRPr="00C45C4F" w:rsidRDefault="006F0DC3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C45C4F">
              <w:rPr>
                <w:rFonts w:ascii="Book Antiqua" w:eastAsia="맑은 고딕" w:hAnsi="Book Antiqua" w:cs="Times New Roman"/>
                <w:sz w:val="22"/>
              </w:rPr>
              <w:t>The students read short primary sources and discuss them in small groups.</w:t>
            </w:r>
          </w:p>
          <w:p w14:paraId="7D67A99F" w14:textId="77777777" w:rsidR="00607383" w:rsidRPr="00C45C4F" w:rsidRDefault="00607383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3688FFE9" w14:textId="1765A442" w:rsidR="00CA6825" w:rsidRPr="00C45C4F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C45C4F">
              <w:rPr>
                <w:rFonts w:ascii="Book Antiqua" w:eastAsia="맑은 고딕" w:hAnsi="Book Antiqua" w:cs="Times New Roman"/>
                <w:sz w:val="22"/>
              </w:rPr>
              <w:t xml:space="preserve">&lt; </w:t>
            </w:r>
            <w:r w:rsidR="00D62191" w:rsidRPr="00C45C4F">
              <w:rPr>
                <w:rFonts w:ascii="Book Antiqua" w:eastAsia="맑은 고딕" w:hAnsi="Book Antiqua" w:cs="Times New Roman"/>
                <w:sz w:val="22"/>
              </w:rPr>
              <w:t>Project</w:t>
            </w:r>
            <w:r w:rsidRPr="00C45C4F">
              <w:rPr>
                <w:rFonts w:ascii="Book Antiqua" w:eastAsia="맑은 고딕" w:hAnsi="Book Antiqua" w:cs="Times New Roman"/>
                <w:sz w:val="22"/>
              </w:rPr>
              <w:t xml:space="preserve"> Based Learning&gt;</w:t>
            </w:r>
          </w:p>
          <w:p w14:paraId="5BA0A104" w14:textId="25F8CAB2" w:rsidR="00D62191" w:rsidRPr="0065506C" w:rsidRDefault="00D62191" w:rsidP="00F04C49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C45C4F">
              <w:rPr>
                <w:rFonts w:ascii="Book Antiqua" w:eastAsia="맑은 고딕" w:hAnsi="Book Antiqua" w:cs="Times New Roman"/>
                <w:sz w:val="22"/>
              </w:rPr>
              <w:t xml:space="preserve">Throughout the course, the students </w:t>
            </w:r>
            <w:r w:rsidR="00B5211E">
              <w:rPr>
                <w:rFonts w:ascii="Book Antiqua" w:eastAsia="맑은 고딕" w:hAnsi="Book Antiqua" w:cs="Times New Roman"/>
                <w:sz w:val="22"/>
              </w:rPr>
              <w:t>will work on a project that will be presented on the last day of class.</w:t>
            </w:r>
          </w:p>
        </w:tc>
      </w:tr>
      <w:tr w:rsidR="00CA6825" w:rsidRPr="00224F2E" w14:paraId="2D2B135B" w14:textId="77777777" w:rsidTr="0091378E">
        <w:trPr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CA6825" w:rsidRPr="0091378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CA6825" w:rsidRPr="00224F2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21A1CB6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9B6327" w:rsidRPr="007453C8" w14:paraId="4B0C930D" w14:textId="77777777" w:rsidTr="0091378E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9B6327" w:rsidRPr="00224F2E" w:rsidRDefault="009B6327" w:rsidP="009B6327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7A3060F8" w:rsidR="009B6327" w:rsidRPr="00D62191" w:rsidRDefault="009B6327" w:rsidP="009B6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  <w:r w:rsidRPr="00D62191">
              <w:rPr>
                <w:rFonts w:ascii="Book Antiqua" w:eastAsia="맑은 고딕" w:hAnsi="Book Antiqua" w:cs="Times New Roman"/>
                <w:b/>
                <w:color w:val="000000" w:themeColor="text1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2D051683" w:rsidR="009B6327" w:rsidRPr="00D62191" w:rsidRDefault="009B6327" w:rsidP="009B6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  <w:r w:rsidRPr="00D62191">
              <w:rPr>
                <w:rFonts w:ascii="Book Antiqua" w:eastAsia="맑은 고딕" w:hAnsi="Book Antiqua" w:cs="Times New Roman"/>
                <w:b/>
                <w:color w:val="000000" w:themeColor="text1"/>
              </w:rPr>
              <w:t>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1E80BD39" w:rsidR="009B6327" w:rsidRPr="00D62191" w:rsidRDefault="00D07F84" w:rsidP="009B6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  <w:r w:rsidRPr="00D62191">
              <w:rPr>
                <w:rFonts w:ascii="Book Antiqua" w:eastAsia="맑은 고딕" w:hAnsi="Book Antiqua" w:cs="Times New Roman"/>
                <w:b/>
                <w:color w:val="000000" w:themeColor="text1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77777777" w:rsidR="009B6327" w:rsidRPr="00D62191" w:rsidRDefault="009B6327" w:rsidP="009B6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48ED2AB9" w:rsidR="009B6327" w:rsidRPr="00D62191" w:rsidRDefault="009B6327" w:rsidP="009B6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  <w:r w:rsidRPr="00D62191">
              <w:rPr>
                <w:rFonts w:ascii="Book Antiqua" w:eastAsia="맑은 고딕" w:hAnsi="Book Antiqua" w:cs="Times New Roman"/>
                <w:b/>
                <w:color w:val="000000" w:themeColor="text1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518C9269" w:rsidR="009B6327" w:rsidRPr="00D62191" w:rsidRDefault="00D07F84" w:rsidP="009B6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  <w:r w:rsidRPr="00D62191">
              <w:rPr>
                <w:rFonts w:ascii="Book Antiqua" w:eastAsia="맑은 고딕" w:hAnsi="Book Antiqua" w:cs="Times New Roman"/>
                <w:b/>
                <w:color w:val="000000" w:themeColor="text1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7777777" w:rsidR="009B6327" w:rsidRPr="00D62191" w:rsidRDefault="009B6327" w:rsidP="009B6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307F6BE4" w:rsidR="009B6327" w:rsidRPr="00D62191" w:rsidRDefault="009B6327" w:rsidP="009B6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000000" w:themeColor="text1"/>
              </w:rPr>
            </w:pPr>
            <w:r w:rsidRPr="00D62191">
              <w:rPr>
                <w:rFonts w:ascii="Book Antiqua" w:eastAsia="맑은 고딕" w:hAnsi="Book Antiqua" w:cs="Times New Roman"/>
                <w:b/>
                <w:color w:val="000000" w:themeColor="text1"/>
              </w:rPr>
              <w:t>100</w:t>
            </w:r>
          </w:p>
        </w:tc>
      </w:tr>
      <w:tr w:rsidR="00CA6825" w:rsidRPr="00224F2E" w14:paraId="309B5D91" w14:textId="77777777" w:rsidTr="0065506C">
        <w:trPr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91378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G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uidelines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Class M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anagement, grading methods can be adjusted for the physically impaired. </w:t>
            </w:r>
          </w:p>
          <w:p w14:paraId="055BDF8A" w14:textId="5B46215A" w:rsidR="00CA6825" w:rsidRPr="007453C8" w:rsidRDefault="00CA6825" w:rsidP="0091378E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Under Section 29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</w:t>
            </w:r>
            <w:proofErr w:type="gramStart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four(</w:t>
            </w:r>
            <w:proofErr w:type="gramEnd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4) times absence)</w:t>
            </w:r>
          </w:p>
        </w:tc>
      </w:tr>
      <w:tr w:rsidR="00CA6825" w:rsidRPr="00224F2E" w14:paraId="4F4A3184" w14:textId="77777777" w:rsidTr="005363D6">
        <w:trPr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224F2E" w:rsidRDefault="00CA6825" w:rsidP="00CA6825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CA6825" w:rsidRPr="00224F2E" w:rsidRDefault="00CA6825" w:rsidP="00CA6825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CA6825" w:rsidRPr="00224F2E" w:rsidRDefault="00CA6825" w:rsidP="00CA6825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CA6825" w:rsidRPr="007453C8" w:rsidRDefault="00CA6825" w:rsidP="00CA6825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CA6825" w:rsidRPr="00224F2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CA6825" w:rsidRPr="00224F2E" w14:paraId="57A6D5A2" w14:textId="77777777" w:rsidTr="00224F2E">
        <w:trPr>
          <w:trHeight w:val="440"/>
        </w:trPr>
        <w:tc>
          <w:tcPr>
            <w:tcW w:w="9600" w:type="dxa"/>
            <w:gridSpan w:val="2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CA6825" w:rsidRPr="00224F2E" w14:paraId="08C8498B" w14:textId="77777777" w:rsidTr="007453C8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CA6825" w:rsidRPr="00224F2E" w14:paraId="67102285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06CC2D73" w:rsidR="00CA6825" w:rsidRPr="00AF4BB6" w:rsidRDefault="00CA6825" w:rsidP="004D7F71">
            <w:pPr>
              <w:pStyle w:val="a3"/>
              <w:wordWrap/>
              <w:spacing w:line="312" w:lineRule="auto"/>
              <w:jc w:val="center"/>
              <w:rPr>
                <w:rFonts w:ascii="Calibri" w:eastAsiaTheme="minorHAnsi" w:hAnsi="Calibri" w:cs="Calibri"/>
                <w:b/>
                <w:color w:val="3333FF"/>
                <w:sz w:val="22"/>
              </w:rPr>
            </w:pP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0582D258" w:rsidR="00CA6825" w:rsidRPr="00AF4BB6" w:rsidRDefault="00CA6825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77777777" w:rsidR="00CA6825" w:rsidRPr="00AF4BB6" w:rsidRDefault="00CA6825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1BC8E841" w:rsidR="00CA6825" w:rsidRPr="00AF4BB6" w:rsidRDefault="00CA6825" w:rsidP="004D7F71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</w:p>
        </w:tc>
      </w:tr>
      <w:tr w:rsidR="00CA6825" w:rsidRPr="00224F2E" w14:paraId="28AC3024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3AC24316" w:rsidR="00CA6825" w:rsidRPr="002F119F" w:rsidRDefault="00BD13C0" w:rsidP="00D554D8">
            <w:pPr>
              <w:pStyle w:val="a3"/>
              <w:wordWrap/>
              <w:spacing w:line="312" w:lineRule="auto"/>
              <w:jc w:val="left"/>
              <w:rPr>
                <w:rFonts w:ascii="Book Antiqua" w:eastAsiaTheme="minorHAnsi" w:hAnsi="Book Antiqua" w:cs="Calibri"/>
                <w:sz w:val="22"/>
              </w:rPr>
            </w:pPr>
            <w:r w:rsidRPr="002F119F">
              <w:rPr>
                <w:rFonts w:ascii="Book Antiqua" w:eastAsiaTheme="minorHAnsi" w:hAnsi="Book Antiqua" w:cs="Calibri"/>
                <w:sz w:val="22"/>
              </w:rPr>
              <w:t xml:space="preserve">A selection of </w:t>
            </w:r>
            <w:r w:rsidR="00CE149C" w:rsidRPr="002F119F">
              <w:rPr>
                <w:rFonts w:ascii="Book Antiqua" w:eastAsiaTheme="minorHAnsi" w:hAnsi="Book Antiqua" w:cs="Calibri"/>
                <w:sz w:val="22"/>
              </w:rPr>
              <w:t>historical documents and scholarship</w:t>
            </w:r>
            <w:r w:rsidRPr="002F119F">
              <w:rPr>
                <w:rFonts w:ascii="Book Antiqua" w:eastAsiaTheme="minorHAnsi" w:hAnsi="Book Antiqua" w:cs="Calibri"/>
                <w:sz w:val="22"/>
              </w:rPr>
              <w:t xml:space="preserve"> in pdf format</w:t>
            </w:r>
            <w:r w:rsidR="00CE149C" w:rsidRPr="002F119F">
              <w:rPr>
                <w:rFonts w:ascii="Book Antiqua" w:eastAsiaTheme="minorHAnsi" w:hAnsi="Book Antiqua" w:cs="Calibri"/>
                <w:sz w:val="22"/>
              </w:rPr>
              <w:t xml:space="preserve"> or online (links provided)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7501B38C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293327" w:rsidRPr="00224F2E" w14:paraId="44BB9A04" w14:textId="77777777" w:rsidTr="00E15337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224F2E" w:rsidRDefault="00293327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lastRenderedPageBreak/>
              <w:t>Reference</w:t>
            </w:r>
          </w:p>
        </w:tc>
        <w:tc>
          <w:tcPr>
            <w:tcW w:w="8367" w:type="dxa"/>
            <w:gridSpan w:val="2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1F953A" w14:textId="7CFC63C7" w:rsidR="0044484D" w:rsidRDefault="0044484D" w:rsidP="0044484D">
            <w:pPr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Optional textbook</w:t>
            </w:r>
            <w:r w:rsidR="008663CA">
              <w:rPr>
                <w:rFonts w:ascii="Book Antiqua" w:eastAsiaTheme="minorHAnsi" w:hAnsi="Book Antiqua" w:cs="Times New Roman"/>
                <w:sz w:val="22"/>
              </w:rPr>
              <w:t xml:space="preserve"> (not required)</w:t>
            </w:r>
            <w:r>
              <w:rPr>
                <w:rFonts w:ascii="Book Antiqua" w:eastAsiaTheme="minorHAnsi" w:hAnsi="Book Antiqua" w:cs="Times New Roman"/>
                <w:sz w:val="22"/>
              </w:rPr>
              <w:t xml:space="preserve">: </w:t>
            </w:r>
          </w:p>
          <w:p w14:paraId="754A76C7" w14:textId="3BA9C3C1" w:rsidR="00293327" w:rsidRPr="00224F2E" w:rsidRDefault="0044484D" w:rsidP="0044484D">
            <w:pPr>
              <w:rPr>
                <w:rFonts w:ascii="Book Antiqua" w:eastAsiaTheme="minorHAnsi" w:hAnsi="Book Antiqua" w:cs="Times New Roman"/>
                <w:sz w:val="22"/>
              </w:rPr>
            </w:pPr>
            <w:r w:rsidRPr="0044484D">
              <w:rPr>
                <w:rFonts w:ascii="Book Antiqua" w:eastAsiaTheme="minorHAnsi" w:hAnsi="Book Antiqua" w:cs="Times New Roman"/>
                <w:sz w:val="22"/>
                <w:lang w:val="en-CA"/>
              </w:rPr>
              <w:t>Peter N. Stearns</w:t>
            </w:r>
            <w:r>
              <w:rPr>
                <w:rFonts w:ascii="Book Antiqua" w:eastAsiaTheme="minorHAnsi" w:hAnsi="Book Antiqua" w:cs="Times New Roman"/>
                <w:sz w:val="22"/>
                <w:lang w:val="en-CA"/>
              </w:rPr>
              <w:t>,</w:t>
            </w:r>
            <w:r w:rsidRPr="0044484D">
              <w:rPr>
                <w:rFonts w:ascii="Book Antiqua" w:eastAsiaTheme="minorHAnsi" w:hAnsi="Book Antiqua" w:cs="Times New Roman"/>
                <w:sz w:val="22"/>
                <w:lang w:val="en-CA"/>
              </w:rPr>
              <w:t xml:space="preserve"> </w:t>
            </w:r>
            <w:r w:rsidRPr="0044484D">
              <w:rPr>
                <w:rFonts w:ascii="Book Antiqua" w:eastAsiaTheme="minorHAnsi" w:hAnsi="Book Antiqua" w:cs="Times New Roman"/>
                <w:i/>
                <w:iCs/>
                <w:sz w:val="22"/>
                <w:lang w:val="en-CA"/>
              </w:rPr>
              <w:t>Happiness in World History</w:t>
            </w:r>
            <w:r w:rsidRPr="0044484D">
              <w:rPr>
                <w:rFonts w:ascii="Book Antiqua" w:eastAsiaTheme="minorHAnsi" w:hAnsi="Book Antiqua" w:cs="Times New Roman"/>
                <w:sz w:val="22"/>
                <w:lang w:val="en-CA"/>
              </w:rPr>
              <w:t>,</w:t>
            </w:r>
            <w:r>
              <w:rPr>
                <w:rFonts w:ascii="Book Antiqua" w:eastAsiaTheme="minorHAnsi" w:hAnsi="Book Antiqua" w:cs="Times New Roman"/>
                <w:sz w:val="22"/>
                <w:lang w:val="en-CA"/>
              </w:rPr>
              <w:t xml:space="preserve"> Routledge, 2020.</w:t>
            </w:r>
          </w:p>
        </w:tc>
      </w:tr>
      <w:tr w:rsidR="00CA6825" w:rsidRPr="00224F2E" w14:paraId="4DBFAC43" w14:textId="77777777" w:rsidTr="00224F2E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6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C1070AE" w14:textId="77B7F038" w:rsidR="00CA6825" w:rsidRPr="00224F2E" w:rsidRDefault="0091378E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t>Daily</w:t>
            </w:r>
            <w:r w:rsidR="00CA6825"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CA6825" w:rsidRPr="00224F2E" w14:paraId="3448BEE1" w14:textId="77777777" w:rsidTr="00AD1748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AD1748" w:rsidRDefault="00CA6825" w:rsidP="00CA6825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5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71"/>
        <w:gridCol w:w="966"/>
        <w:gridCol w:w="1857"/>
        <w:gridCol w:w="2414"/>
      </w:tblGrid>
      <w:tr w:rsidR="00B03D2E" w:rsidRPr="00224F2E" w14:paraId="7336B22B" w14:textId="77777777" w:rsidTr="000C0C66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  <w:p w14:paraId="37C82CA1" w14:textId="496A0BDC" w:rsidR="0091378E" w:rsidRPr="00224F2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(3hrs)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224F2E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224F2E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Hour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s per </w:t>
            </w:r>
            <w:r w:rsidR="0091378E">
              <w:rPr>
                <w:rFonts w:ascii="Book Antiqua" w:eastAsiaTheme="minorHAnsi" w:hAnsi="Book Antiqua" w:cs="Times New Roman"/>
                <w:b/>
                <w:sz w:val="22"/>
              </w:rPr>
              <w:t>day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224F2E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224F2E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="006C61E8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</w:tr>
      <w:tr w:rsidR="00B03D2E" w:rsidRPr="00224F2E" w14:paraId="2E559F64" w14:textId="77777777" w:rsidTr="000C0C66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0044831B" w:rsidR="004F7559" w:rsidRPr="00AF4BB6" w:rsidRDefault="00594601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1AC20" w14:textId="5C2630D3" w:rsidR="0034571E" w:rsidRPr="00AF4BB6" w:rsidRDefault="00690656" w:rsidP="00D554D8">
            <w:pPr>
              <w:pStyle w:val="a3"/>
              <w:wordWrap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Introduction: What is the History of Happiness?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37C34B82" w:rsidR="0034571E" w:rsidRPr="00AF4BB6" w:rsidRDefault="00885B3F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E3E99" w14:textId="1FCE701F" w:rsidR="00D1628A" w:rsidRDefault="0020542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</w:t>
            </w:r>
            <w:r w:rsidR="006F0DC3">
              <w:rPr>
                <w:rFonts w:ascii="Calibri" w:eastAsia="맑은 고딕" w:hAnsi="Calibri" w:cs="Calibri"/>
                <w:sz w:val="22"/>
              </w:rPr>
              <w:t xml:space="preserve"> and</w:t>
            </w:r>
          </w:p>
          <w:p w14:paraId="4E269ACC" w14:textId="35AA5E3E" w:rsidR="0034571E" w:rsidRPr="00AF4BB6" w:rsidRDefault="0020542C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D612C" w14:textId="7B74743A" w:rsidR="0034571E" w:rsidRPr="00AF4BB6" w:rsidRDefault="004A1BB9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Introduction to the topic</w:t>
            </w:r>
            <w:r w:rsidR="005C710A">
              <w:rPr>
                <w:rFonts w:ascii="Calibri" w:eastAsia="맑은 고딕" w:hAnsi="Calibri" w:cs="Calibri"/>
                <w:sz w:val="22"/>
              </w:rPr>
              <w:t>, the readings,</w:t>
            </w:r>
            <w:r>
              <w:rPr>
                <w:rFonts w:ascii="Calibri" w:eastAsia="맑은 고딕" w:hAnsi="Calibri" w:cs="Calibri"/>
                <w:sz w:val="22"/>
              </w:rPr>
              <w:t xml:space="preserve"> </w:t>
            </w:r>
            <w:r w:rsidR="005B71BC">
              <w:rPr>
                <w:rFonts w:ascii="Calibri" w:eastAsia="맑은 고딕" w:hAnsi="Calibri" w:cs="Calibri"/>
                <w:sz w:val="22"/>
              </w:rPr>
              <w:t>and the individual project</w:t>
            </w:r>
          </w:p>
        </w:tc>
      </w:tr>
      <w:tr w:rsidR="00690656" w:rsidRPr="00224F2E" w14:paraId="3D290209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5F666485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06211" w14:textId="77FA9646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Ancient Greek and Roman Ideas of Happiness (I)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5A349C02" w:rsidR="00690656" w:rsidRPr="00AF4BB6" w:rsidRDefault="00885B3F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9FF3" w14:textId="50114004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1EB9F" w14:textId="6EEF16E5" w:rsidR="00CE7BFF" w:rsidRPr="00AF4BB6" w:rsidRDefault="006F0DC3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Plato</w:t>
            </w:r>
            <w:r w:rsidR="00CE7BFF">
              <w:rPr>
                <w:rFonts w:ascii="Calibri" w:eastAsia="맑은 고딕" w:hAnsi="Calibri" w:cs="Calibri"/>
                <w:sz w:val="22"/>
              </w:rPr>
              <w:t xml:space="preserve">, </w:t>
            </w:r>
            <w:hyperlink r:id="rId8" w:history="1">
              <w:r w:rsidR="00CE7BFF" w:rsidRPr="00CE7BFF">
                <w:rPr>
                  <w:rStyle w:val="af2"/>
                  <w:rFonts w:ascii="Calibri" w:eastAsia="맑은 고딕" w:hAnsi="Calibri" w:cs="Calibri"/>
                  <w:i/>
                  <w:iCs/>
                  <w:sz w:val="22"/>
                </w:rPr>
                <w:t>The Republic,</w:t>
              </w:r>
            </w:hyperlink>
            <w:r>
              <w:rPr>
                <w:rFonts w:ascii="Calibri" w:eastAsia="맑은 고딕" w:hAnsi="Calibri" w:cs="Calibri"/>
                <w:sz w:val="22"/>
              </w:rPr>
              <w:t xml:space="preserve"> and Aristotle</w:t>
            </w:r>
            <w:r w:rsidR="00CE7BFF">
              <w:rPr>
                <w:rFonts w:ascii="Calibri" w:eastAsia="맑은 고딕" w:hAnsi="Calibri" w:cs="Calibri"/>
                <w:sz w:val="22"/>
              </w:rPr>
              <w:t xml:space="preserve">, </w:t>
            </w:r>
            <w:hyperlink r:id="rId9">
              <w:r w:rsidR="00CE7BFF" w:rsidRPr="00CE7BFF">
                <w:rPr>
                  <w:rStyle w:val="af2"/>
                  <w:rFonts w:ascii="Calibri" w:eastAsia="맑은 고딕" w:hAnsi="Calibri" w:cs="Calibri"/>
                  <w:i/>
                  <w:sz w:val="22"/>
                </w:rPr>
                <w:t>Nicomachean Ethics</w:t>
              </w:r>
            </w:hyperlink>
            <w:r w:rsidR="00CE7BFF">
              <w:rPr>
                <w:rFonts w:ascii="Calibri" w:eastAsia="맑은 고딕" w:hAnsi="Calibri" w:cs="Calibri"/>
                <w:sz w:val="22"/>
              </w:rPr>
              <w:t xml:space="preserve"> (selections)</w:t>
            </w:r>
          </w:p>
        </w:tc>
      </w:tr>
      <w:tr w:rsidR="00690656" w:rsidRPr="00224F2E" w14:paraId="78A68D8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762B279E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AD134" w14:textId="57A3A80A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Ancient Greek and Roman Ideas of Happiness (II)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2F51D424" w:rsidR="00690656" w:rsidRPr="00AF4BB6" w:rsidRDefault="00885B3F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1299EEF3" w:rsidR="00690656" w:rsidRPr="00AF4BB6" w:rsidRDefault="00A66AA2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E7D568" w14:textId="7C8072ED" w:rsidR="000E30BB" w:rsidRDefault="000E30BB" w:rsidP="000E30BB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 w:rsidRPr="00F30F0A">
              <w:rPr>
                <w:rFonts w:ascii="Calibri" w:eastAsia="맑은 고딕" w:hAnsi="Calibri" w:cs="Calibri"/>
                <w:sz w:val="22"/>
              </w:rPr>
              <w:t xml:space="preserve">Epictetus </w:t>
            </w:r>
            <w:hyperlink r:id="rId10">
              <w:r w:rsidRPr="00F30F0A">
                <w:rPr>
                  <w:rStyle w:val="af2"/>
                  <w:rFonts w:ascii="Calibri" w:eastAsia="맑은 고딕" w:hAnsi="Calibri" w:cs="Calibri"/>
                  <w:i/>
                  <w:sz w:val="22"/>
                </w:rPr>
                <w:t>Enchiridion</w:t>
              </w:r>
            </w:hyperlink>
            <w:r w:rsidRPr="00F30F0A">
              <w:rPr>
                <w:rFonts w:ascii="Calibri" w:eastAsia="맑은 고딕" w:hAnsi="Calibri" w:cs="Calibri"/>
                <w:i/>
                <w:sz w:val="22"/>
              </w:rPr>
              <w:t xml:space="preserve"> </w:t>
            </w:r>
            <w:r w:rsidR="009F7E86">
              <w:rPr>
                <w:rFonts w:ascii="Calibri" w:eastAsia="맑은 고딕" w:hAnsi="Calibri" w:cs="Calibri"/>
                <w:sz w:val="22"/>
              </w:rPr>
              <w:t>and</w:t>
            </w:r>
          </w:p>
          <w:p w14:paraId="6BF6DDC4" w14:textId="6E6E9D9B" w:rsidR="00690656" w:rsidRPr="00AF4BB6" w:rsidRDefault="000E30BB" w:rsidP="000E30BB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 w:rsidRPr="003A58F2">
              <w:rPr>
                <w:rFonts w:ascii="Calibri" w:eastAsia="맑은 고딕" w:hAnsi="Calibri" w:cs="Calibri"/>
                <w:sz w:val="22"/>
              </w:rPr>
              <w:t>Marcus Aurelius</w:t>
            </w:r>
            <w:r w:rsidR="004506CE">
              <w:rPr>
                <w:rFonts w:ascii="Calibri" w:eastAsia="맑은 고딕" w:hAnsi="Calibri" w:cs="Calibri"/>
                <w:sz w:val="22"/>
              </w:rPr>
              <w:t xml:space="preserve"> </w:t>
            </w:r>
            <w:hyperlink r:id="rId11">
              <w:r w:rsidRPr="003A58F2">
                <w:rPr>
                  <w:rStyle w:val="af2"/>
                  <w:rFonts w:ascii="Calibri" w:eastAsia="맑은 고딕" w:hAnsi="Calibri" w:cs="Calibri"/>
                  <w:i/>
                  <w:sz w:val="22"/>
                </w:rPr>
                <w:t>Meditations</w:t>
              </w:r>
            </w:hyperlink>
            <w:r>
              <w:rPr>
                <w:rFonts w:ascii="Calibri" w:eastAsia="맑은 고딕" w:hAnsi="Calibri" w:cs="Calibri"/>
                <w:sz w:val="22"/>
              </w:rPr>
              <w:t xml:space="preserve"> </w:t>
            </w:r>
            <w:r w:rsidRPr="00F30F0A">
              <w:rPr>
                <w:rFonts w:ascii="Calibri" w:eastAsia="맑은 고딕" w:hAnsi="Calibri" w:cs="Calibri"/>
                <w:sz w:val="22"/>
              </w:rPr>
              <w:t>(</w:t>
            </w:r>
            <w:r>
              <w:rPr>
                <w:rFonts w:ascii="Calibri" w:eastAsia="맑은 고딕" w:hAnsi="Calibri" w:cs="Calibri"/>
                <w:sz w:val="22"/>
              </w:rPr>
              <w:t>selections</w:t>
            </w:r>
            <w:r w:rsidRPr="00F30F0A">
              <w:rPr>
                <w:rFonts w:ascii="Calibri" w:eastAsia="맑은 고딕" w:hAnsi="Calibri" w:cs="Calibri"/>
                <w:sz w:val="22"/>
              </w:rPr>
              <w:t>)</w:t>
            </w:r>
          </w:p>
        </w:tc>
      </w:tr>
      <w:tr w:rsidR="00690656" w:rsidRPr="00224F2E" w14:paraId="27803A31" w14:textId="77777777" w:rsidTr="00725EC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709BD6CD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D0FDC" w14:textId="1F41EAEC" w:rsidR="00690656" w:rsidRPr="00AF4BB6" w:rsidRDefault="00690656" w:rsidP="00690656">
            <w:pPr>
              <w:pStyle w:val="af1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Buddhist </w:t>
            </w:r>
            <w:r>
              <w:rPr>
                <w:rFonts w:ascii="Calibri" w:hAnsi="Calibri" w:cs="Calibri"/>
                <w:sz w:val="22"/>
              </w:rPr>
              <w:t>Ideas of Happiness (I)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714433A1" w:rsidR="00690656" w:rsidRPr="00AF4BB6" w:rsidRDefault="00885B3F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3670AE81" w:rsidR="00690656" w:rsidRPr="00AF4BB6" w:rsidRDefault="00A66AA2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E6BA27" w14:textId="67608368" w:rsidR="00690656" w:rsidRPr="006F0DC3" w:rsidRDefault="006F0DC3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Matthieu Ricard, </w:t>
            </w:r>
            <w:r>
              <w:rPr>
                <w:rFonts w:ascii="Calibri" w:eastAsia="맑은 고딕" w:hAnsi="Calibri" w:cs="Calibri"/>
                <w:i/>
                <w:iCs/>
                <w:sz w:val="22"/>
              </w:rPr>
              <w:t>A Buddhist View of Happiness</w:t>
            </w:r>
            <w:r>
              <w:rPr>
                <w:rFonts w:ascii="Calibri" w:eastAsia="맑은 고딕" w:hAnsi="Calibri" w:cs="Calibri"/>
                <w:sz w:val="22"/>
              </w:rPr>
              <w:t xml:space="preserve"> (2014)</w:t>
            </w:r>
          </w:p>
        </w:tc>
      </w:tr>
      <w:tr w:rsidR="00690656" w:rsidRPr="00224F2E" w14:paraId="369F989D" w14:textId="77777777" w:rsidTr="00707F8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258C60CC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53CC4" w14:textId="58F00666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Buddhist </w:t>
            </w:r>
            <w:r>
              <w:rPr>
                <w:rFonts w:ascii="Calibri" w:hAnsi="Calibri" w:cs="Calibri"/>
                <w:sz w:val="22"/>
              </w:rPr>
              <w:t>Ideas of Happiness (II)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607D9D6C" w:rsidR="00690656" w:rsidRPr="00AF4BB6" w:rsidRDefault="00885B3F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1BE3569E" w:rsidR="00690656" w:rsidRPr="00AF4BB6" w:rsidRDefault="00A66AA2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7292FB" w14:textId="77777777" w:rsidR="00F04C49" w:rsidRDefault="00F04C49" w:rsidP="005571A9">
            <w:pPr>
              <w:pStyle w:val="a3"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 w:rsidRPr="005571A9">
              <w:rPr>
                <w:rFonts w:ascii="Calibri" w:eastAsia="맑은 고딕" w:hAnsi="Calibri" w:cs="Calibri"/>
                <w:sz w:val="22"/>
                <w:lang w:val="en-CA"/>
              </w:rPr>
              <w:t xml:space="preserve">Haemin </w:t>
            </w:r>
            <w:proofErr w:type="spellStart"/>
            <w:r w:rsidRPr="005571A9">
              <w:rPr>
                <w:rFonts w:ascii="Calibri" w:eastAsia="맑은 고딕" w:hAnsi="Calibri" w:cs="Calibri"/>
                <w:sz w:val="22"/>
                <w:lang w:val="en-CA"/>
              </w:rPr>
              <w:t>Sunim</w:t>
            </w:r>
            <w:proofErr w:type="spellEnd"/>
            <w:r>
              <w:rPr>
                <w:rFonts w:ascii="Calibri" w:eastAsia="맑은 고딕" w:hAnsi="Calibri" w:cs="Calibri"/>
                <w:sz w:val="22"/>
                <w:lang w:val="en-CA"/>
              </w:rPr>
              <w:t xml:space="preserve">, </w:t>
            </w:r>
            <w:r w:rsidRPr="00F30F0A">
              <w:rPr>
                <w:rFonts w:ascii="Calibri" w:eastAsia="맑은 고딕" w:hAnsi="Calibri" w:cs="Calibri"/>
                <w:i/>
                <w:iCs/>
                <w:sz w:val="22"/>
              </w:rPr>
              <w:t xml:space="preserve">Love for Imperfect </w:t>
            </w:r>
            <w:r>
              <w:rPr>
                <w:rFonts w:ascii="Calibri" w:eastAsia="맑은 고딕" w:hAnsi="Calibri" w:cs="Calibri"/>
                <w:i/>
                <w:iCs/>
                <w:sz w:val="22"/>
              </w:rPr>
              <w:t>T</w:t>
            </w:r>
            <w:r w:rsidRPr="00F30F0A">
              <w:rPr>
                <w:rFonts w:ascii="Calibri" w:eastAsia="맑은 고딕" w:hAnsi="Calibri" w:cs="Calibri"/>
                <w:i/>
                <w:iCs/>
                <w:sz w:val="22"/>
              </w:rPr>
              <w:t>hings</w:t>
            </w:r>
            <w:r>
              <w:rPr>
                <w:rFonts w:ascii="Calibri" w:eastAsia="맑은 고딕" w:hAnsi="Calibri" w:cs="Calibri"/>
                <w:sz w:val="22"/>
              </w:rPr>
              <w:t xml:space="preserve"> (2018) (pp. 199-227)</w:t>
            </w:r>
          </w:p>
          <w:p w14:paraId="2CA0F9E5" w14:textId="427D5EEE" w:rsidR="00690656" w:rsidRPr="00F04C49" w:rsidRDefault="006F0DC3" w:rsidP="005571A9">
            <w:pPr>
              <w:pStyle w:val="a3"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Dalai Lama, </w:t>
            </w:r>
            <w:r>
              <w:rPr>
                <w:rFonts w:ascii="Calibri" w:eastAsia="맑은 고딕" w:hAnsi="Calibri" w:cs="Calibri"/>
                <w:i/>
                <w:iCs/>
                <w:sz w:val="22"/>
              </w:rPr>
              <w:t>The Art of Happiness</w:t>
            </w:r>
            <w:r>
              <w:rPr>
                <w:rFonts w:ascii="Calibri" w:eastAsia="맑은 고딕" w:hAnsi="Calibri" w:cs="Calibri"/>
                <w:sz w:val="22"/>
              </w:rPr>
              <w:t xml:space="preserve"> (2009) (selections)</w:t>
            </w:r>
          </w:p>
        </w:tc>
      </w:tr>
      <w:tr w:rsidR="00690656" w:rsidRPr="00224F2E" w14:paraId="0CD843A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7A7B5D4C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C27FA" w14:textId="318DDB38" w:rsidR="00690656" w:rsidRPr="00AF4BB6" w:rsidRDefault="00BF0354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I</w:t>
            </w:r>
            <w:r w:rsidR="00A451F2">
              <w:rPr>
                <w:rFonts w:ascii="Calibri" w:eastAsia="맑은 고딕" w:hAnsi="Calibri" w:cs="Calibri"/>
                <w:sz w:val="22"/>
              </w:rPr>
              <w:t xml:space="preserve">deas of </w:t>
            </w:r>
            <w:r>
              <w:rPr>
                <w:rFonts w:ascii="Calibri" w:eastAsia="맑은 고딕" w:hAnsi="Calibri" w:cs="Calibri"/>
                <w:sz w:val="22"/>
              </w:rPr>
              <w:t>H</w:t>
            </w:r>
            <w:r w:rsidR="00A451F2">
              <w:rPr>
                <w:rFonts w:ascii="Calibri" w:eastAsia="맑은 고딕" w:hAnsi="Calibri" w:cs="Calibri"/>
                <w:sz w:val="22"/>
              </w:rPr>
              <w:t>appiness in the Renaissance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4E0D34B1" w:rsidR="00690656" w:rsidRPr="00AF4BB6" w:rsidRDefault="00885B3F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5E3C6" w14:textId="7B7EB75F" w:rsidR="00690656" w:rsidRPr="00AF4BB6" w:rsidRDefault="00A66AA2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DBB1FC1" w14:textId="77777777" w:rsidR="00690656" w:rsidRDefault="00B46084" w:rsidP="005571A9">
            <w:pPr>
              <w:pStyle w:val="a3"/>
              <w:wordWrap/>
              <w:spacing w:line="312" w:lineRule="auto"/>
              <w:jc w:val="left"/>
              <w:rPr>
                <w:rStyle w:val="af2"/>
                <w:rFonts w:ascii="Calibri" w:eastAsia="맑은 고딕" w:hAnsi="Calibri" w:cs="Calibri"/>
                <w:i/>
                <w:iCs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Thomas </w:t>
            </w:r>
            <w:r w:rsidRPr="00B46084">
              <w:rPr>
                <w:rFonts w:ascii="Calibri" w:eastAsia="맑은 고딕" w:hAnsi="Calibri" w:cs="Calibri"/>
                <w:sz w:val="22"/>
              </w:rPr>
              <w:t xml:space="preserve">More </w:t>
            </w:r>
            <w:hyperlink r:id="rId12">
              <w:r w:rsidRPr="00B46084">
                <w:rPr>
                  <w:rStyle w:val="af2"/>
                  <w:rFonts w:ascii="Calibri" w:eastAsia="맑은 고딕" w:hAnsi="Calibri" w:cs="Calibri"/>
                  <w:i/>
                  <w:iCs/>
                  <w:sz w:val="22"/>
                </w:rPr>
                <w:t>Utopia</w:t>
              </w:r>
            </w:hyperlink>
          </w:p>
          <w:p w14:paraId="768FFC8A" w14:textId="217B4517" w:rsidR="005C710A" w:rsidRPr="005C710A" w:rsidRDefault="005C710A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(selections)</w:t>
            </w:r>
          </w:p>
        </w:tc>
      </w:tr>
      <w:tr w:rsidR="00690656" w:rsidRPr="00224F2E" w14:paraId="5977F0B4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69B72B76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02B6" w14:textId="3506FD7E" w:rsidR="00690656" w:rsidRPr="00AF4BB6" w:rsidRDefault="00886AAE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A Scientific Utopia in t</w:t>
            </w:r>
            <w:r w:rsidR="000E6D32">
              <w:rPr>
                <w:rFonts w:ascii="Calibri" w:eastAsia="맑은 고딕" w:hAnsi="Calibri" w:cs="Calibri"/>
                <w:sz w:val="22"/>
              </w:rPr>
              <w:t>he 17</w:t>
            </w:r>
            <w:r w:rsidR="000E6D32" w:rsidRPr="000E6D32">
              <w:rPr>
                <w:rFonts w:ascii="Calibri" w:eastAsia="맑은 고딕" w:hAnsi="Calibri" w:cs="Calibri"/>
                <w:sz w:val="22"/>
                <w:vertAlign w:val="superscript"/>
              </w:rPr>
              <w:t>th</w:t>
            </w:r>
            <w:r w:rsidR="000E6D32">
              <w:rPr>
                <w:rFonts w:ascii="Calibri" w:eastAsia="맑은 고딕" w:hAnsi="Calibri" w:cs="Calibri"/>
                <w:sz w:val="22"/>
              </w:rPr>
              <w:t xml:space="preserve"> </w:t>
            </w:r>
            <w:r w:rsidR="0004518A">
              <w:rPr>
                <w:rFonts w:ascii="Calibri" w:eastAsia="맑은 고딕" w:hAnsi="Calibri" w:cs="Calibri"/>
                <w:sz w:val="22"/>
              </w:rPr>
              <w:t>C</w:t>
            </w:r>
            <w:r w:rsidR="000E6D32">
              <w:rPr>
                <w:rFonts w:ascii="Calibri" w:eastAsia="맑은 고딕" w:hAnsi="Calibri" w:cs="Calibri"/>
                <w:sz w:val="22"/>
              </w:rPr>
              <w:t>entury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6BAB38D3" w:rsidR="00690656" w:rsidRPr="00AF4BB6" w:rsidRDefault="00885B3F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2ADE" w14:textId="474DBEC2" w:rsidR="00690656" w:rsidRPr="00AF4BB6" w:rsidRDefault="00A66AA2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FE5E64" w14:textId="07BDBE1C" w:rsidR="00690656" w:rsidRPr="00AF4BB6" w:rsidRDefault="005616BC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 w:rsidRPr="005616BC">
              <w:rPr>
                <w:rFonts w:ascii="Calibri" w:eastAsia="맑은 고딕" w:hAnsi="Calibri" w:cs="Calibri"/>
                <w:sz w:val="22"/>
              </w:rPr>
              <w:t xml:space="preserve">Francis Bacon </w:t>
            </w:r>
            <w:hyperlink r:id="rId13">
              <w:r w:rsidRPr="005616BC">
                <w:rPr>
                  <w:rStyle w:val="af2"/>
                  <w:rFonts w:ascii="Calibri" w:eastAsia="맑은 고딕" w:hAnsi="Calibri" w:cs="Calibri"/>
                  <w:i/>
                  <w:iCs/>
                  <w:sz w:val="22"/>
                </w:rPr>
                <w:t>New Atlantis</w:t>
              </w:r>
            </w:hyperlink>
            <w:r>
              <w:rPr>
                <w:rFonts w:ascii="Calibri" w:eastAsia="맑은 고딕" w:hAnsi="Calibri" w:cs="Calibri"/>
                <w:sz w:val="22"/>
              </w:rPr>
              <w:t xml:space="preserve"> (selections)</w:t>
            </w:r>
          </w:p>
        </w:tc>
      </w:tr>
      <w:tr w:rsidR="00690656" w:rsidRPr="00224F2E" w14:paraId="1C5DC0D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330B3BA3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005D" w14:textId="633E371E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Midterm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22AFDE48" w:rsidR="00690656" w:rsidRPr="00AF4BB6" w:rsidRDefault="00885B3F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3F488307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BC0020" w14:textId="4D41392A" w:rsidR="00690656" w:rsidRPr="00AF4BB6" w:rsidRDefault="001E1C21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Open book exam</w:t>
            </w:r>
          </w:p>
        </w:tc>
      </w:tr>
      <w:tr w:rsidR="00690656" w:rsidRPr="00224F2E" w14:paraId="4ED1D95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50FBBA06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03A7F96B" w:rsidR="00690656" w:rsidRPr="00AF4BB6" w:rsidRDefault="00A451F2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Wellbeing in </w:t>
            </w:r>
            <w:r w:rsidR="003630AA">
              <w:rPr>
                <w:rFonts w:ascii="Calibri" w:eastAsia="맑은 고딕" w:hAnsi="Calibri" w:cs="Calibri"/>
                <w:sz w:val="22"/>
              </w:rPr>
              <w:t>The Age of Revolutions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4B449DE0" w:rsidR="00690656" w:rsidRPr="00AF4BB6" w:rsidRDefault="003150C8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37438DCD" w:rsidR="00690656" w:rsidRPr="00AF4BB6" w:rsidRDefault="00AA4A14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40ED06" w14:textId="7BEBE199" w:rsidR="00690656" w:rsidRPr="00AF4BB6" w:rsidRDefault="003630AA" w:rsidP="00F71AB6">
            <w:pPr>
              <w:pStyle w:val="a3"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proofErr w:type="spellStart"/>
            <w:r w:rsidRPr="003630AA">
              <w:rPr>
                <w:rFonts w:ascii="Calibri" w:eastAsia="맑은 고딕" w:hAnsi="Calibri" w:cs="Calibri"/>
                <w:sz w:val="22"/>
              </w:rPr>
              <w:t>Olympe</w:t>
            </w:r>
            <w:proofErr w:type="spellEnd"/>
            <w:r w:rsidRPr="003630AA">
              <w:rPr>
                <w:rFonts w:ascii="Calibri" w:eastAsia="맑은 고딕" w:hAnsi="Calibri" w:cs="Calibri"/>
                <w:sz w:val="22"/>
              </w:rPr>
              <w:t xml:space="preserve"> de Gouges, </w:t>
            </w:r>
            <w:hyperlink r:id="rId14">
              <w:r w:rsidRPr="003630AA">
                <w:rPr>
                  <w:rStyle w:val="af2"/>
                  <w:rFonts w:ascii="Calibri" w:eastAsia="맑은 고딕" w:hAnsi="Calibri" w:cs="Calibri"/>
                  <w:i/>
                  <w:sz w:val="22"/>
                </w:rPr>
                <w:t>Declaration of the Rights of Woman</w:t>
              </w:r>
            </w:hyperlink>
            <w:r w:rsidRPr="003630AA">
              <w:rPr>
                <w:rFonts w:ascii="Calibri" w:eastAsia="맑은 고딕" w:hAnsi="Calibri" w:cs="Calibri"/>
                <w:sz w:val="22"/>
              </w:rPr>
              <w:t xml:space="preserve"> (1791)</w:t>
            </w:r>
          </w:p>
        </w:tc>
      </w:tr>
      <w:tr w:rsidR="00690656" w:rsidRPr="00224F2E" w14:paraId="06942A3A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2FE4C013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4A5C" w14:textId="5E4D87D6" w:rsidR="00690656" w:rsidRPr="00AF4BB6" w:rsidRDefault="00847BD5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Utilitarianism and Liberalism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226964DB" w:rsidR="00690656" w:rsidRPr="00AF4BB6" w:rsidRDefault="003150C8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ADC42" w14:textId="35A3C338" w:rsidR="00690656" w:rsidRPr="00AF4BB6" w:rsidRDefault="00AA4A14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09655" w14:textId="742B7F5E" w:rsidR="00690656" w:rsidRPr="00E5690F" w:rsidRDefault="00E5690F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iCs/>
                <w:sz w:val="22"/>
              </w:rPr>
            </w:pPr>
            <w:r w:rsidRPr="00E5690F">
              <w:rPr>
                <w:rFonts w:ascii="Calibri" w:eastAsia="맑은 고딕" w:hAnsi="Calibri" w:cs="Calibri"/>
                <w:sz w:val="22"/>
              </w:rPr>
              <w:t xml:space="preserve">John Stuart Mill, </w:t>
            </w:r>
            <w:hyperlink r:id="rId15" w:anchor="CHAPTER_II" w:history="1">
              <w:r w:rsidRPr="00E5690F">
                <w:rPr>
                  <w:rStyle w:val="af2"/>
                  <w:rFonts w:ascii="Calibri" w:eastAsia="맑은 고딕" w:hAnsi="Calibri" w:cs="Calibri"/>
                  <w:i/>
                  <w:sz w:val="22"/>
                </w:rPr>
                <w:t>Utilitarianism</w:t>
              </w:r>
            </w:hyperlink>
            <w:r>
              <w:rPr>
                <w:rFonts w:ascii="Calibri" w:eastAsia="맑은 고딕" w:hAnsi="Calibri" w:cs="Calibri"/>
                <w:iCs/>
                <w:sz w:val="22"/>
              </w:rPr>
              <w:t xml:space="preserve"> (Ch II)</w:t>
            </w:r>
          </w:p>
        </w:tc>
      </w:tr>
      <w:tr w:rsidR="00690656" w:rsidRPr="00224F2E" w14:paraId="02B336B2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7C2028AE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5FF8" w14:textId="0BEA1838" w:rsidR="00690656" w:rsidRPr="00AF4BB6" w:rsidRDefault="00A451F2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Modern Medicine</w:t>
            </w:r>
            <w:r w:rsidR="00303D41">
              <w:rPr>
                <w:rFonts w:ascii="Calibri" w:eastAsia="맑은 고딕" w:hAnsi="Calibri" w:cs="Calibri"/>
                <w:sz w:val="22"/>
              </w:rPr>
              <w:t>, Public Health, and Wellbeing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404EEE2A" w:rsidR="00690656" w:rsidRPr="00AF4BB6" w:rsidRDefault="003150C8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0B3D2" w14:textId="5FA61F02" w:rsidR="00690656" w:rsidRPr="00AF4BB6" w:rsidRDefault="00265E10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5F5100" w14:textId="44649B57" w:rsidR="00690656" w:rsidRPr="0054168D" w:rsidRDefault="0054168D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iCs/>
                <w:sz w:val="22"/>
              </w:rPr>
            </w:pPr>
            <w:r w:rsidRPr="0054168D">
              <w:rPr>
                <w:rFonts w:ascii="Calibri" w:eastAsia="맑은 고딕" w:hAnsi="Calibri" w:cs="Calibri"/>
                <w:sz w:val="22"/>
              </w:rPr>
              <w:t>B.W. Richardson,</w:t>
            </w:r>
            <w:r w:rsidRPr="0054168D">
              <w:rPr>
                <w:rFonts w:ascii="Calibri" w:eastAsia="맑은 고딕" w:hAnsi="Calibri" w:cs="Calibri"/>
                <w:i/>
                <w:sz w:val="22"/>
              </w:rPr>
              <w:t xml:space="preserve"> </w:t>
            </w:r>
            <w:hyperlink r:id="rId16" w:history="1">
              <w:r w:rsidRPr="0054168D">
                <w:rPr>
                  <w:rStyle w:val="af2"/>
                  <w:rFonts w:ascii="Calibri" w:eastAsia="맑은 고딕" w:hAnsi="Calibri" w:cs="Calibri"/>
                  <w:i/>
                  <w:sz w:val="22"/>
                </w:rPr>
                <w:t>Hygeia. A City of Health</w:t>
              </w:r>
            </w:hyperlink>
            <w:r>
              <w:rPr>
                <w:rFonts w:ascii="Calibri" w:eastAsia="맑은 고딕" w:hAnsi="Calibri" w:cs="Calibri"/>
                <w:iCs/>
                <w:sz w:val="22"/>
              </w:rPr>
              <w:t xml:space="preserve"> (1876) </w:t>
            </w:r>
            <w:r>
              <w:rPr>
                <w:rFonts w:ascii="Calibri" w:eastAsia="맑은 고딕" w:hAnsi="Calibri" w:cs="Calibri"/>
                <w:sz w:val="22"/>
              </w:rPr>
              <w:lastRenderedPageBreak/>
              <w:t>(selections)</w:t>
            </w:r>
          </w:p>
        </w:tc>
      </w:tr>
      <w:tr w:rsidR="00690656" w:rsidRPr="00224F2E" w14:paraId="13248025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50E4F7E0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12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6C340" w14:textId="74485F25" w:rsidR="00690656" w:rsidRPr="00AF4BB6" w:rsidRDefault="008E2A4C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Happiness in Psychoanalytic Thought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4086C652" w:rsidR="00690656" w:rsidRPr="00AF4BB6" w:rsidRDefault="001A7DB8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ED181" w14:textId="03007AE1" w:rsidR="00690656" w:rsidRPr="00AF4BB6" w:rsidRDefault="00265E10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8182F" w14:textId="18D00978" w:rsidR="00690656" w:rsidRPr="00AF4BB6" w:rsidRDefault="00803364" w:rsidP="00265E10">
            <w:pPr>
              <w:pStyle w:val="a3"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 w:rsidRPr="00803364">
              <w:rPr>
                <w:rFonts w:ascii="Calibri" w:eastAsia="맑은 고딕" w:hAnsi="Calibri" w:cs="Calibri"/>
                <w:sz w:val="22"/>
              </w:rPr>
              <w:t xml:space="preserve">Sigmund Freud, </w:t>
            </w:r>
            <w:hyperlink r:id="rId17">
              <w:r w:rsidRPr="00803364">
                <w:rPr>
                  <w:rStyle w:val="af2"/>
                  <w:rFonts w:ascii="Calibri" w:eastAsia="맑은 고딕" w:hAnsi="Calibri" w:cs="Calibri"/>
                  <w:i/>
                  <w:sz w:val="22"/>
                </w:rPr>
                <w:t>Civilization and Its Discontents</w:t>
              </w:r>
            </w:hyperlink>
            <w:r w:rsidRPr="00803364">
              <w:rPr>
                <w:rFonts w:ascii="Calibri" w:eastAsia="맑은 고딕" w:hAnsi="Calibri" w:cs="Calibri"/>
                <w:sz w:val="22"/>
              </w:rPr>
              <w:t xml:space="preserve"> (Ch II)</w:t>
            </w:r>
          </w:p>
        </w:tc>
      </w:tr>
      <w:tr w:rsidR="00690656" w:rsidRPr="00224F2E" w14:paraId="2BA28FFD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3456F047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551810" w14:textId="77777777" w:rsidR="00C666F0" w:rsidRDefault="00C666F0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Humanistic Psychology and </w:t>
            </w:r>
          </w:p>
          <w:p w14:paraId="2063AC97" w14:textId="78E117A5" w:rsidR="00690656" w:rsidRPr="00AF4BB6" w:rsidRDefault="00C666F0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Positive Psychology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0D731813" w:rsidR="00690656" w:rsidRPr="00AF4BB6" w:rsidRDefault="001A7DB8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A61EB" w14:textId="4476B379" w:rsidR="00690656" w:rsidRPr="00AF4BB6" w:rsidRDefault="00265E10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 and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6B1F74" w14:textId="0579B3A3" w:rsidR="00690656" w:rsidRPr="00AF4BB6" w:rsidRDefault="000E00E1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  <w:r w:rsidRPr="000E00E1">
              <w:rPr>
                <w:rFonts w:ascii="Calibri" w:eastAsia="맑은 고딕" w:hAnsi="Calibri" w:cs="Calibri"/>
                <w:sz w:val="22"/>
              </w:rPr>
              <w:t>Abraham Maslow, T</w:t>
            </w:r>
            <w:r w:rsidRPr="000E00E1">
              <w:rPr>
                <w:rFonts w:ascii="Calibri" w:eastAsia="맑은 고딕" w:hAnsi="Calibri" w:cs="Calibri"/>
                <w:i/>
                <w:sz w:val="22"/>
              </w:rPr>
              <w:t xml:space="preserve">oward a Psychology of Being </w:t>
            </w:r>
            <w:r w:rsidRPr="000E00E1">
              <w:rPr>
                <w:rFonts w:ascii="Calibri" w:eastAsia="맑은 고딕" w:hAnsi="Calibri" w:cs="Calibri"/>
                <w:sz w:val="22"/>
              </w:rPr>
              <w:t>(1962)</w:t>
            </w:r>
            <w:r>
              <w:rPr>
                <w:rFonts w:ascii="Calibri" w:eastAsia="맑은 고딕" w:hAnsi="Calibri" w:cs="Calibri"/>
                <w:sz w:val="22"/>
              </w:rPr>
              <w:t xml:space="preserve"> (selections)</w:t>
            </w:r>
          </w:p>
        </w:tc>
      </w:tr>
      <w:tr w:rsidR="00690656" w:rsidRPr="00224F2E" w14:paraId="03F40B96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438ED57A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7420" w14:textId="0C7FBDA3" w:rsidR="00690656" w:rsidRPr="00AF4BB6" w:rsidRDefault="00FB3214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Final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136F540B" w:rsidR="00690656" w:rsidRPr="00AF4BB6" w:rsidRDefault="001A7DB8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3EF73" w14:textId="20FF5632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60B15" w14:textId="11BEEF1A" w:rsidR="00690656" w:rsidRPr="00AF4BB6" w:rsidRDefault="00FB3214" w:rsidP="00FB3214">
            <w:pPr>
              <w:pStyle w:val="a3"/>
              <w:jc w:val="left"/>
              <w:rPr>
                <w:rFonts w:ascii="Calibri" w:eastAsia="맑은 고딕" w:hAnsi="Calibri" w:cs="Calibri"/>
                <w:sz w:val="22"/>
              </w:rPr>
            </w:pPr>
            <w:r w:rsidRPr="00FB3214">
              <w:rPr>
                <w:rFonts w:ascii="Calibri" w:eastAsia="맑은 고딕" w:hAnsi="Calibri" w:cs="Calibri"/>
                <w:sz w:val="22"/>
              </w:rPr>
              <w:t>Open book exam</w:t>
            </w:r>
          </w:p>
        </w:tc>
      </w:tr>
      <w:tr w:rsidR="00690656" w:rsidRPr="00224F2E" w14:paraId="44EFBCFF" w14:textId="77777777" w:rsidTr="00D04A51">
        <w:trPr>
          <w:trHeight w:val="63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7CFA1764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1F51F966" w:rsidR="00690656" w:rsidRPr="00AF4BB6" w:rsidRDefault="00D450C7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Student </w:t>
            </w:r>
            <w:r w:rsidR="00FB3214">
              <w:rPr>
                <w:rFonts w:ascii="Calibri" w:eastAsia="맑은 고딕" w:hAnsi="Calibri" w:cs="Calibri"/>
                <w:sz w:val="22"/>
              </w:rPr>
              <w:t>Presentations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30F7D3E2" w:rsidR="00690656" w:rsidRPr="00AF4BB6" w:rsidRDefault="001A7DB8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77777777" w:rsidR="00690656" w:rsidRPr="00AF4BB6" w:rsidRDefault="00690656" w:rsidP="0069065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F3682C" w14:textId="77777777" w:rsidR="001E1C21" w:rsidRDefault="001E1C21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</w:p>
          <w:p w14:paraId="209666BA" w14:textId="362E3B8B" w:rsidR="00690656" w:rsidRPr="00AF4BB6" w:rsidRDefault="00690656" w:rsidP="005571A9">
            <w:pPr>
              <w:pStyle w:val="a3"/>
              <w:wordWrap/>
              <w:spacing w:line="312" w:lineRule="auto"/>
              <w:jc w:val="left"/>
              <w:rPr>
                <w:rFonts w:ascii="Calibri" w:eastAsia="맑은 고딕" w:hAnsi="Calibri" w:cs="Calibri"/>
                <w:sz w:val="22"/>
              </w:rPr>
            </w:pPr>
          </w:p>
        </w:tc>
      </w:tr>
    </w:tbl>
    <w:p w14:paraId="7FDC1B27" w14:textId="77777777" w:rsidR="0006116F" w:rsidRDefault="0006116F" w:rsidP="0006116F">
      <w:pPr>
        <w:pStyle w:val="a3"/>
        <w:rPr>
          <w:rFonts w:ascii="Times New Roman" w:hAnsi="Times New Roman" w:cs="Times New Roman"/>
        </w:rPr>
      </w:pPr>
    </w:p>
    <w:p w14:paraId="3425CBC1" w14:textId="77777777" w:rsidR="0091378E" w:rsidRDefault="0091378E" w:rsidP="0006116F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14:paraId="4276E332" w14:textId="77777777" w:rsidTr="00A0474A">
        <w:tc>
          <w:tcPr>
            <w:tcW w:w="9628" w:type="dxa"/>
          </w:tcPr>
          <w:p w14:paraId="43B2BDF2" w14:textId="454F287C" w:rsidR="00782902" w:rsidRPr="00782902" w:rsidRDefault="0091378E" w:rsidP="00A0474A">
            <w:pPr>
              <w:wordWrap/>
              <w:spacing w:line="384" w:lineRule="auto"/>
              <w:jc w:val="left"/>
              <w:textAlignment w:val="baseline"/>
              <w:rPr>
                <w:rFonts w:ascii="Book Antiqua" w:eastAsia="굴림" w:hAnsi="Book Antiqua" w:cs="굴림"/>
                <w:kern w:val="0"/>
                <w:sz w:val="22"/>
              </w:rPr>
            </w:pPr>
            <w:r w:rsidRPr="0091378E">
              <w:rPr>
                <w:rFonts w:ascii="Book Antiqua" w:eastAsia="굴림" w:hAnsi="Book Antiqua" w:cs="굴림"/>
                <w:kern w:val="0"/>
                <w:sz w:val="22"/>
              </w:rPr>
              <w:t xml:space="preserve">Please describe the daily course contents, teaching methods, assignments, and student </w:t>
            </w:r>
            <w:r w:rsidRPr="00782902">
              <w:rPr>
                <w:rFonts w:ascii="Book Antiqua" w:eastAsia="굴림" w:hAnsi="Book Antiqua" w:cs="굴림"/>
                <w:kern w:val="0"/>
                <w:sz w:val="22"/>
              </w:rPr>
              <w:t>evaluation methods.</w:t>
            </w:r>
          </w:p>
          <w:p w14:paraId="65B8D116" w14:textId="7E704CA0" w:rsidR="00782902" w:rsidRPr="00CD6888" w:rsidRDefault="00782902" w:rsidP="00A0474A">
            <w:pPr>
              <w:wordWrap/>
              <w:spacing w:line="384" w:lineRule="auto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 w:val="22"/>
                <w:u w:val="single"/>
              </w:rPr>
            </w:pPr>
            <w:r w:rsidRPr="00CD6888">
              <w:rPr>
                <w:rFonts w:ascii="Book Antiqua" w:eastAsia="맑은 고딕" w:hAnsi="Book Antiqua" w:cs="굴림"/>
                <w:kern w:val="0"/>
                <w:sz w:val="22"/>
                <w:u w:val="single"/>
              </w:rPr>
              <w:t>Daily course contents:</w:t>
            </w:r>
          </w:p>
          <w:p w14:paraId="602E12D1" w14:textId="7DA84B22" w:rsidR="00782902" w:rsidRPr="00024B0A" w:rsidRDefault="00782902" w:rsidP="0078290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</w:pPr>
            <w:r w:rsidRPr="00782902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Each class will consist in an interactive lecture (I use PowerPoint slides and sometimes other audio/visual material) and small group discussions based on the readings. The students will discuss the readings</w:t>
            </w:r>
            <w:r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in small groups</w:t>
            </w:r>
            <w:r w:rsidR="00A717EC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using questions I provide</w:t>
            </w:r>
            <w:r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.</w:t>
            </w:r>
            <w:r w:rsidR="007476A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The students will also be given some class time to research their individual research project (please see below </w:t>
            </w:r>
            <w:r w:rsidR="007476AA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for a description of this assignment).</w:t>
            </w:r>
            <w:r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</w:t>
            </w:r>
          </w:p>
          <w:p w14:paraId="7DC3EB7D" w14:textId="77777777" w:rsidR="00782902" w:rsidRPr="00024B0A" w:rsidRDefault="00782902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</w:pPr>
          </w:p>
          <w:p w14:paraId="2EA71051" w14:textId="3C575BFA" w:rsidR="00F60130" w:rsidRPr="00CD6888" w:rsidRDefault="00E74585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 w:val="22"/>
                <w:u w:val="single"/>
              </w:rPr>
            </w:pPr>
            <w:r w:rsidRPr="00CD6888">
              <w:rPr>
                <w:rFonts w:ascii="Book Antiqua" w:eastAsia="맑은 고딕" w:hAnsi="Book Antiqua" w:cs="굴림"/>
                <w:color w:val="auto"/>
                <w:kern w:val="0"/>
                <w:sz w:val="22"/>
                <w:u w:val="single"/>
              </w:rPr>
              <w:t>Evaluation:</w:t>
            </w:r>
          </w:p>
          <w:p w14:paraId="53207044" w14:textId="3DE3B6FA" w:rsidR="00E74585" w:rsidRPr="00024B0A" w:rsidRDefault="001F460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</w:pPr>
            <w:r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The m</w:t>
            </w:r>
            <w:r w:rsidR="00E74585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idterm</w:t>
            </w:r>
            <w:r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(25%)</w:t>
            </w:r>
            <w:r w:rsidR="00E74585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and final exam</w:t>
            </w:r>
            <w:r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(</w:t>
            </w:r>
            <w:r w:rsidR="009A7F25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25</w:t>
            </w:r>
            <w:r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%)</w:t>
            </w:r>
            <w:r w:rsidR="00E74585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cover the </w:t>
            </w:r>
            <w:r w:rsidR="009A7F25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class readings and the </w:t>
            </w:r>
            <w:r w:rsidR="00E74585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lectures</w:t>
            </w:r>
            <w:r w:rsidR="00F60130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</w:t>
            </w:r>
            <w:r w:rsidR="009A7F25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in</w:t>
            </w:r>
            <w:r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the first half of the class and in the second half of the class, respectively</w:t>
            </w:r>
            <w:r w:rsidR="00E74585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. </w:t>
            </w:r>
            <w:r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The final exam is not cumulative. </w:t>
            </w:r>
            <w:r w:rsidR="00E74585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Both are open book; the students can bring their lecture notes and the sources we read in class.</w:t>
            </w:r>
          </w:p>
          <w:p w14:paraId="30143F8C" w14:textId="77777777" w:rsidR="00E74585" w:rsidRPr="00024B0A" w:rsidRDefault="00E74585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</w:pPr>
          </w:p>
          <w:p w14:paraId="0EB6A92F" w14:textId="2C3162F9" w:rsidR="00302E61" w:rsidRPr="00024B0A" w:rsidRDefault="00F60130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</w:pPr>
            <w:r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The i</w:t>
            </w:r>
            <w:r w:rsidR="00302E61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ndividual </w:t>
            </w:r>
            <w:r w:rsidR="00D56A39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research project (25%)</w:t>
            </w:r>
            <w:r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will consist in</w:t>
            </w:r>
            <w:r w:rsidR="001F4606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</w:t>
            </w:r>
            <w:r w:rsidR="00302E61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research</w:t>
            </w:r>
            <w:r w:rsidR="00D56A39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ing</w:t>
            </w:r>
            <w:r w:rsidR="00302E61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one contemporary idea of happiness, tracing it </w:t>
            </w:r>
            <w:r w:rsidR="00075ED8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through popular culture and/or professional literature. The students will present their research during the last class.</w:t>
            </w:r>
            <w:r w:rsidR="007D12F4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The </w:t>
            </w:r>
            <w:r w:rsidR="00083D8C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grade</w:t>
            </w:r>
            <w:r w:rsidR="007D12F4" w:rsidRPr="00024B0A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is based on the presentation (no written component).</w:t>
            </w:r>
          </w:p>
          <w:p w14:paraId="1F474C5F" w14:textId="77777777" w:rsidR="00AD2F26" w:rsidRPr="00024B0A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</w:pPr>
          </w:p>
          <w:p w14:paraId="17055412" w14:textId="21B55A1F" w:rsidR="0091378E" w:rsidRPr="00CD6888" w:rsidRDefault="003236EE" w:rsidP="00CD688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hAnsi="Book Antiqua" w:cs="Times New Roman"/>
                <w:color w:val="auto"/>
                <w:sz w:val="22"/>
              </w:rPr>
            </w:pPr>
            <w:r w:rsidRPr="00CD6888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lastRenderedPageBreak/>
              <w:t>Class participation (15%) will be graded based on the student’s contribution to small group discussions and to class discussion.</w:t>
            </w:r>
            <w:r w:rsidR="00CD6888" w:rsidRPr="00CD6888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</w:t>
            </w:r>
            <w:r w:rsidRPr="00CD6888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Participation (10%) will be given for attending the lectures</w:t>
            </w:r>
            <w:r w:rsidR="00CD6888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>.</w:t>
            </w:r>
          </w:p>
        </w:tc>
      </w:tr>
    </w:tbl>
    <w:p w14:paraId="29068C12" w14:textId="77777777" w:rsidR="0091378E" w:rsidRPr="0091378E" w:rsidRDefault="0091378E" w:rsidP="00CD6888">
      <w:pPr>
        <w:pStyle w:val="a3"/>
        <w:rPr>
          <w:rFonts w:ascii="Times New Roman" w:hAnsi="Times New Roman" w:cs="Times New Roman"/>
        </w:rPr>
      </w:pPr>
    </w:p>
    <w:sectPr w:rsidR="0091378E" w:rsidRPr="0091378E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8CBF" w14:textId="77777777" w:rsidR="00D25069" w:rsidRDefault="00D25069" w:rsidP="00CA6825">
      <w:pPr>
        <w:spacing w:after="0" w:line="240" w:lineRule="auto"/>
      </w:pPr>
      <w:r>
        <w:separator/>
      </w:r>
    </w:p>
  </w:endnote>
  <w:endnote w:type="continuationSeparator" w:id="0">
    <w:p w14:paraId="27287E96" w14:textId="77777777" w:rsidR="00D25069" w:rsidRDefault="00D25069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charset w:val="4D"/>
    <w:family w:val="auto"/>
    <w:pitch w:val="variable"/>
    <w:sig w:usb0="A00002FF" w:usb1="500039F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2EC7B" w14:textId="77777777" w:rsidR="00D25069" w:rsidRDefault="00D25069" w:rsidP="00CA6825">
      <w:pPr>
        <w:spacing w:after="0" w:line="240" w:lineRule="auto"/>
      </w:pPr>
      <w:r>
        <w:separator/>
      </w:r>
    </w:p>
  </w:footnote>
  <w:footnote w:type="continuationSeparator" w:id="0">
    <w:p w14:paraId="0EA7BDD9" w14:textId="77777777" w:rsidR="00D25069" w:rsidRDefault="00D25069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60469"/>
    <w:multiLevelType w:val="multilevel"/>
    <w:tmpl w:val="B46E4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E40DE9"/>
    <w:multiLevelType w:val="multilevel"/>
    <w:tmpl w:val="893EA6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3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C20B4"/>
    <w:multiLevelType w:val="multilevel"/>
    <w:tmpl w:val="A0A41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24B0A"/>
    <w:rsid w:val="0004518A"/>
    <w:rsid w:val="00051689"/>
    <w:rsid w:val="0006116F"/>
    <w:rsid w:val="0007049A"/>
    <w:rsid w:val="00071AC4"/>
    <w:rsid w:val="00075ED1"/>
    <w:rsid w:val="00075ED8"/>
    <w:rsid w:val="00083D8C"/>
    <w:rsid w:val="000C0C66"/>
    <w:rsid w:val="000D0F20"/>
    <w:rsid w:val="000D4EAE"/>
    <w:rsid w:val="000E00E1"/>
    <w:rsid w:val="000E30BB"/>
    <w:rsid w:val="000E6D32"/>
    <w:rsid w:val="000F6F15"/>
    <w:rsid w:val="00101987"/>
    <w:rsid w:val="001030EF"/>
    <w:rsid w:val="00103250"/>
    <w:rsid w:val="00105C88"/>
    <w:rsid w:val="001230D2"/>
    <w:rsid w:val="001377EE"/>
    <w:rsid w:val="00142AD3"/>
    <w:rsid w:val="00153BA6"/>
    <w:rsid w:val="001545B5"/>
    <w:rsid w:val="001A7DB8"/>
    <w:rsid w:val="001E1C21"/>
    <w:rsid w:val="001F4606"/>
    <w:rsid w:val="0020542C"/>
    <w:rsid w:val="00211EF7"/>
    <w:rsid w:val="00224F2E"/>
    <w:rsid w:val="00235AF6"/>
    <w:rsid w:val="0024766D"/>
    <w:rsid w:val="00263D3F"/>
    <w:rsid w:val="00265E10"/>
    <w:rsid w:val="00293327"/>
    <w:rsid w:val="002A581B"/>
    <w:rsid w:val="002B13C9"/>
    <w:rsid w:val="002D0E0B"/>
    <w:rsid w:val="002F119F"/>
    <w:rsid w:val="00302E61"/>
    <w:rsid w:val="00303D41"/>
    <w:rsid w:val="003150C8"/>
    <w:rsid w:val="00317FA0"/>
    <w:rsid w:val="00322B18"/>
    <w:rsid w:val="003236EE"/>
    <w:rsid w:val="0034571E"/>
    <w:rsid w:val="0035130F"/>
    <w:rsid w:val="003630AA"/>
    <w:rsid w:val="00380058"/>
    <w:rsid w:val="00385FEF"/>
    <w:rsid w:val="00387C0A"/>
    <w:rsid w:val="003A58F2"/>
    <w:rsid w:val="003B66C7"/>
    <w:rsid w:val="003C6ADA"/>
    <w:rsid w:val="003D4630"/>
    <w:rsid w:val="003D75CA"/>
    <w:rsid w:val="003E0FAF"/>
    <w:rsid w:val="003F54B2"/>
    <w:rsid w:val="0044484D"/>
    <w:rsid w:val="004506CE"/>
    <w:rsid w:val="00476F17"/>
    <w:rsid w:val="004A1BB9"/>
    <w:rsid w:val="004D7F71"/>
    <w:rsid w:val="004F7559"/>
    <w:rsid w:val="004F765E"/>
    <w:rsid w:val="0050621A"/>
    <w:rsid w:val="0054168D"/>
    <w:rsid w:val="005508DF"/>
    <w:rsid w:val="005571A9"/>
    <w:rsid w:val="005616BC"/>
    <w:rsid w:val="005706EA"/>
    <w:rsid w:val="00592465"/>
    <w:rsid w:val="00594601"/>
    <w:rsid w:val="005A6329"/>
    <w:rsid w:val="005B162A"/>
    <w:rsid w:val="005B71BC"/>
    <w:rsid w:val="005C710A"/>
    <w:rsid w:val="005E1B58"/>
    <w:rsid w:val="00607383"/>
    <w:rsid w:val="0062006B"/>
    <w:rsid w:val="0065506C"/>
    <w:rsid w:val="0067355C"/>
    <w:rsid w:val="0068160D"/>
    <w:rsid w:val="00690656"/>
    <w:rsid w:val="006C4EC8"/>
    <w:rsid w:val="006C61E8"/>
    <w:rsid w:val="006E1067"/>
    <w:rsid w:val="006E2EE9"/>
    <w:rsid w:val="006F0DC3"/>
    <w:rsid w:val="006F3D9B"/>
    <w:rsid w:val="00700DA6"/>
    <w:rsid w:val="00713158"/>
    <w:rsid w:val="00715558"/>
    <w:rsid w:val="007453C8"/>
    <w:rsid w:val="007476AA"/>
    <w:rsid w:val="0075152B"/>
    <w:rsid w:val="00770A1C"/>
    <w:rsid w:val="00782902"/>
    <w:rsid w:val="007C447B"/>
    <w:rsid w:val="007D12F4"/>
    <w:rsid w:val="00801487"/>
    <w:rsid w:val="00803364"/>
    <w:rsid w:val="00847BD5"/>
    <w:rsid w:val="00860E44"/>
    <w:rsid w:val="00860EBC"/>
    <w:rsid w:val="008663CA"/>
    <w:rsid w:val="0086684C"/>
    <w:rsid w:val="00870E72"/>
    <w:rsid w:val="00885B3F"/>
    <w:rsid w:val="00886AAE"/>
    <w:rsid w:val="0089215C"/>
    <w:rsid w:val="00893DAC"/>
    <w:rsid w:val="00895865"/>
    <w:rsid w:val="008E2A4C"/>
    <w:rsid w:val="008F0A72"/>
    <w:rsid w:val="009100B4"/>
    <w:rsid w:val="0091378E"/>
    <w:rsid w:val="00924EED"/>
    <w:rsid w:val="0092633F"/>
    <w:rsid w:val="00957F71"/>
    <w:rsid w:val="009A7F25"/>
    <w:rsid w:val="009B6327"/>
    <w:rsid w:val="009C52E5"/>
    <w:rsid w:val="009E126F"/>
    <w:rsid w:val="009F7E86"/>
    <w:rsid w:val="00A3395D"/>
    <w:rsid w:val="00A451F2"/>
    <w:rsid w:val="00A5527A"/>
    <w:rsid w:val="00A627CB"/>
    <w:rsid w:val="00A66AA2"/>
    <w:rsid w:val="00A717EC"/>
    <w:rsid w:val="00AA4A14"/>
    <w:rsid w:val="00AB4B46"/>
    <w:rsid w:val="00AD1748"/>
    <w:rsid w:val="00AD2F26"/>
    <w:rsid w:val="00AF4BB6"/>
    <w:rsid w:val="00B03D2E"/>
    <w:rsid w:val="00B11E86"/>
    <w:rsid w:val="00B30C5E"/>
    <w:rsid w:val="00B377CF"/>
    <w:rsid w:val="00B46084"/>
    <w:rsid w:val="00B5211E"/>
    <w:rsid w:val="00BD13C0"/>
    <w:rsid w:val="00BD5C51"/>
    <w:rsid w:val="00BE1DC2"/>
    <w:rsid w:val="00BF0354"/>
    <w:rsid w:val="00C02D55"/>
    <w:rsid w:val="00C1419D"/>
    <w:rsid w:val="00C31B38"/>
    <w:rsid w:val="00C459CA"/>
    <w:rsid w:val="00C45C4F"/>
    <w:rsid w:val="00C666F0"/>
    <w:rsid w:val="00C93A63"/>
    <w:rsid w:val="00C95353"/>
    <w:rsid w:val="00CA6825"/>
    <w:rsid w:val="00CA7558"/>
    <w:rsid w:val="00CC0D8E"/>
    <w:rsid w:val="00CD6888"/>
    <w:rsid w:val="00CE149C"/>
    <w:rsid w:val="00CE5ADA"/>
    <w:rsid w:val="00CE7BFF"/>
    <w:rsid w:val="00CF129C"/>
    <w:rsid w:val="00D04A51"/>
    <w:rsid w:val="00D07F84"/>
    <w:rsid w:val="00D1628A"/>
    <w:rsid w:val="00D25069"/>
    <w:rsid w:val="00D31ADF"/>
    <w:rsid w:val="00D36C2D"/>
    <w:rsid w:val="00D435B4"/>
    <w:rsid w:val="00D43616"/>
    <w:rsid w:val="00D450C7"/>
    <w:rsid w:val="00D554D8"/>
    <w:rsid w:val="00D55ACF"/>
    <w:rsid w:val="00D56A39"/>
    <w:rsid w:val="00D62191"/>
    <w:rsid w:val="00D80D39"/>
    <w:rsid w:val="00D81A3C"/>
    <w:rsid w:val="00DD24A0"/>
    <w:rsid w:val="00DE13FE"/>
    <w:rsid w:val="00DE5F72"/>
    <w:rsid w:val="00DE7BC2"/>
    <w:rsid w:val="00E33F78"/>
    <w:rsid w:val="00E5690F"/>
    <w:rsid w:val="00E66FA5"/>
    <w:rsid w:val="00E739E7"/>
    <w:rsid w:val="00E74585"/>
    <w:rsid w:val="00E95D06"/>
    <w:rsid w:val="00EA7297"/>
    <w:rsid w:val="00EE5711"/>
    <w:rsid w:val="00EF5569"/>
    <w:rsid w:val="00F04C49"/>
    <w:rsid w:val="00F077CE"/>
    <w:rsid w:val="00F30F0A"/>
    <w:rsid w:val="00F60130"/>
    <w:rsid w:val="00F71AB6"/>
    <w:rsid w:val="00F92733"/>
    <w:rsid w:val="00FA41ED"/>
    <w:rsid w:val="00FA7E31"/>
    <w:rsid w:val="00FB3214"/>
    <w:rsid w:val="00FC2105"/>
    <w:rsid w:val="00FC6887"/>
    <w:rsid w:val="00FE2A00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character" w:styleId="af2">
    <w:name w:val="Hyperlink"/>
    <w:basedOn w:val="a0"/>
    <w:uiPriority w:val="99"/>
    <w:unhideWhenUsed/>
    <w:rsid w:val="003B66C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B66C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30F0A"/>
    <w:rPr>
      <w:color w:val="954F72" w:themeColor="followedHyperlink"/>
      <w:u w:val="single"/>
    </w:rPr>
  </w:style>
  <w:style w:type="paragraph" w:customStyle="1" w:styleId="Normal0">
    <w:name w:val="Normal0"/>
    <w:qFormat/>
    <w:rsid w:val="00860E44"/>
    <w:pPr>
      <w:jc w:val="left"/>
    </w:pPr>
    <w:rPr>
      <w:rFonts w:ascii="Calibri" w:eastAsia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2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45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4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23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urenralpert.files.wordpress.com/2015/04/plato-republic-excerpts-from-books-ii-and-iii.pdf" TargetMode="External"/><Relationship Id="rId13" Type="http://schemas.openxmlformats.org/officeDocument/2006/relationships/hyperlink" Target="http://www.gutenberg.org/ebooks/24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tenberg.org/files/2130/2130-h/2130-h.htm" TargetMode="External"/><Relationship Id="rId17" Type="http://schemas.openxmlformats.org/officeDocument/2006/relationships/hyperlink" Target="https://www.yorku.ca/dcarveth/freud_civilization_and_its_discontents%5B1%5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utenberg.org/files/12036/12036-h/12036-h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cs.mit.edu/Antoninus/meditatio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utenberg.org/files/11224/11224-h/11224-h.htm" TargetMode="External"/><Relationship Id="rId10" Type="http://schemas.openxmlformats.org/officeDocument/2006/relationships/hyperlink" Target="http://classics.mit.edu/Epictetus/epicench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lassics.mit.edu/Aristotle/nicomachaen.10.x.html" TargetMode="External"/><Relationship Id="rId14" Type="http://schemas.openxmlformats.org/officeDocument/2006/relationships/hyperlink" Target="https://revolution.chnm.org/d/293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29CA-2587-4383-A4C2-6D0E4432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CNU International School</cp:lastModifiedBy>
  <cp:revision>2</cp:revision>
  <cp:lastPrinted>2019-01-15T06:50:00Z</cp:lastPrinted>
  <dcterms:created xsi:type="dcterms:W3CDTF">2024-01-22T01:44:00Z</dcterms:created>
  <dcterms:modified xsi:type="dcterms:W3CDTF">2024-01-22T01:44:00Z</dcterms:modified>
</cp:coreProperties>
</file>